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AA" w:rsidRPr="000912AA" w:rsidRDefault="000912AA" w:rsidP="000912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2AA" w:rsidRPr="000912AA" w:rsidRDefault="000912AA" w:rsidP="000912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AA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мероприятий муниципальной </w:t>
      </w:r>
      <w:proofErr w:type="spellStart"/>
      <w:proofErr w:type="gramStart"/>
      <w:r w:rsidRPr="000912AA">
        <w:rPr>
          <w:rFonts w:ascii="Times New Roman" w:hAnsi="Times New Roman" w:cs="Times New Roman"/>
          <w:b/>
          <w:sz w:val="24"/>
          <w:szCs w:val="24"/>
        </w:rPr>
        <w:t>программы«</w:t>
      </w:r>
      <w:proofErr w:type="gramEnd"/>
      <w:r w:rsidRPr="000912AA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  <w:r w:rsidRPr="000912AA">
        <w:rPr>
          <w:rFonts w:ascii="Times New Roman" w:hAnsi="Times New Roman" w:cs="Times New Roman"/>
          <w:b/>
          <w:sz w:val="24"/>
          <w:szCs w:val="24"/>
        </w:rPr>
        <w:t xml:space="preserve"> безопасности дорожного движения на территории Неудачинского   сельсовета Татарского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2023год</w:t>
      </w:r>
      <w:r w:rsidRPr="000912AA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pPr w:leftFromText="180" w:rightFromText="180" w:vertAnchor="text" w:horzAnchor="page" w:tblpX="393" w:tblpY="476"/>
        <w:tblW w:w="1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009"/>
        <w:gridCol w:w="2767"/>
        <w:gridCol w:w="1559"/>
        <w:gridCol w:w="10"/>
        <w:gridCol w:w="1999"/>
        <w:gridCol w:w="118"/>
        <w:gridCol w:w="122"/>
      </w:tblGrid>
      <w:tr w:rsidR="000912AA" w:rsidRPr="000912AA" w:rsidTr="00EA3489">
        <w:trPr>
          <w:gridAfter w:val="1"/>
          <w:wAfter w:w="122" w:type="dxa"/>
        </w:trPr>
        <w:tc>
          <w:tcPr>
            <w:tcW w:w="845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009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67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69" w:type="dxa"/>
            <w:gridSpan w:val="2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финанси-ро</w:t>
            </w:r>
            <w:r w:rsidRPr="000912A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proofErr w:type="spellEnd"/>
          </w:p>
        </w:tc>
        <w:tc>
          <w:tcPr>
            <w:tcW w:w="2117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</w:t>
            </w:r>
            <w:proofErr w:type="spellStart"/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912AA" w:rsidRPr="000912AA" w:rsidTr="00EA3489">
        <w:trPr>
          <w:gridAfter w:val="1"/>
          <w:wAfter w:w="122" w:type="dxa"/>
          <w:trHeight w:val="283"/>
        </w:trPr>
        <w:tc>
          <w:tcPr>
            <w:tcW w:w="845" w:type="dxa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0912AA" w:rsidRPr="000912AA" w:rsidTr="00EA3489">
        <w:trPr>
          <w:gridAfter w:val="1"/>
          <w:wAfter w:w="122" w:type="dxa"/>
          <w:trHeight w:val="283"/>
        </w:trPr>
        <w:tc>
          <w:tcPr>
            <w:tcW w:w="845" w:type="dxa"/>
            <w:vAlign w:val="center"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822C8D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1 Разработка документации по дорожной деятельности в соответствие с действующим законодательством</w:t>
            </w:r>
          </w:p>
        </w:tc>
        <w:tc>
          <w:tcPr>
            <w:tcW w:w="2767" w:type="dxa"/>
            <w:vAlign w:val="center"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поселения,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2AA" w:rsidRPr="000912AA" w:rsidTr="00EA3489">
        <w:trPr>
          <w:gridAfter w:val="1"/>
          <w:wAfter w:w="122" w:type="dxa"/>
        </w:trPr>
        <w:tc>
          <w:tcPr>
            <w:tcW w:w="845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00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2767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</w:t>
            </w:r>
          </w:p>
        </w:tc>
        <w:tc>
          <w:tcPr>
            <w:tcW w:w="1569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17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</w:tr>
      <w:tr w:rsidR="000912AA" w:rsidRPr="000912AA" w:rsidTr="00EA3489">
        <w:trPr>
          <w:gridAfter w:val="1"/>
          <w:wAfter w:w="122" w:type="dxa"/>
        </w:trPr>
        <w:tc>
          <w:tcPr>
            <w:tcW w:w="845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00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Проведение широко-масштабных акций «Внимание – дети!»; «Уроки безопасности»</w:t>
            </w:r>
          </w:p>
        </w:tc>
        <w:tc>
          <w:tcPr>
            <w:tcW w:w="2767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</w:t>
            </w:r>
          </w:p>
        </w:tc>
        <w:tc>
          <w:tcPr>
            <w:tcW w:w="1569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</w:tr>
      <w:tr w:rsidR="000912AA" w:rsidRPr="000912AA" w:rsidTr="00EA3489">
        <w:trPr>
          <w:gridAfter w:val="1"/>
          <w:wAfter w:w="122" w:type="dxa"/>
        </w:trPr>
        <w:tc>
          <w:tcPr>
            <w:tcW w:w="845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00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конкурсов «Безопасное колесо»; «Дорожная безопасность»; «Дорожная азбука», участие в конкурсах на уровне муниципального района</w:t>
            </w:r>
          </w:p>
        </w:tc>
        <w:tc>
          <w:tcPr>
            <w:tcW w:w="2767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9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17" w:type="dxa"/>
            <w:gridSpan w:val="2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2AA" w:rsidRPr="000912AA" w:rsidTr="001959C5">
        <w:trPr>
          <w:gridAfter w:val="1"/>
          <w:wAfter w:w="122" w:type="dxa"/>
          <w:trHeight w:val="1169"/>
        </w:trPr>
        <w:tc>
          <w:tcPr>
            <w:tcW w:w="845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00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 xml:space="preserve">Ремонт  содержание автомобильных дорог общего пользования местного значения </w:t>
            </w:r>
          </w:p>
        </w:tc>
        <w:tc>
          <w:tcPr>
            <w:tcW w:w="2767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155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сельского поселения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2AA" w:rsidRPr="000912AA" w:rsidTr="001959C5">
        <w:trPr>
          <w:gridAfter w:val="1"/>
          <w:wAfter w:w="122" w:type="dxa"/>
          <w:trHeight w:val="1346"/>
        </w:trPr>
        <w:tc>
          <w:tcPr>
            <w:tcW w:w="845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00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(за счет акцизов)</w:t>
            </w:r>
          </w:p>
        </w:tc>
        <w:tc>
          <w:tcPr>
            <w:tcW w:w="2767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155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gridSpan w:val="3"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530,0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2AA" w:rsidRPr="000912AA" w:rsidTr="00EA3489">
        <w:trPr>
          <w:trHeight w:val="920"/>
        </w:trPr>
        <w:tc>
          <w:tcPr>
            <w:tcW w:w="845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009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дорог местного значения за счёт средств муниципального дорожного фонда и дорожного фонда области</w:t>
            </w:r>
          </w:p>
        </w:tc>
        <w:tc>
          <w:tcPr>
            <w:tcW w:w="2767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организации, отобранные в соответствии с законодательством</w:t>
            </w:r>
          </w:p>
        </w:tc>
        <w:tc>
          <w:tcPr>
            <w:tcW w:w="1559" w:type="dxa"/>
            <w:vMerge w:val="restart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сельского поселения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bottom w:val="nil"/>
              <w:right w:val="nil"/>
            </w:tcBorders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tcBorders>
              <w:left w:val="nil"/>
            </w:tcBorders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2AA" w:rsidRPr="000912AA" w:rsidTr="00EA3489">
        <w:trPr>
          <w:trHeight w:val="900"/>
        </w:trPr>
        <w:tc>
          <w:tcPr>
            <w:tcW w:w="845" w:type="dxa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/>
            <w:vAlign w:val="center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right w:val="nil"/>
            </w:tcBorders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</w:tcBorders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12AA" w:rsidRPr="000912AA" w:rsidTr="00EA3489">
        <w:trPr>
          <w:gridAfter w:val="1"/>
          <w:wAfter w:w="122" w:type="dxa"/>
        </w:trPr>
        <w:tc>
          <w:tcPr>
            <w:tcW w:w="845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00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земельных участков под автомобильными дорогами общего пользования    </w:t>
            </w:r>
          </w:p>
        </w:tc>
        <w:tc>
          <w:tcPr>
            <w:tcW w:w="2767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A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hideMark/>
          </w:tcPr>
          <w:p w:rsidR="000912AA" w:rsidRPr="000912AA" w:rsidRDefault="000912AA" w:rsidP="000912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0912AA" w:rsidRPr="000912AA" w:rsidRDefault="000912AA" w:rsidP="000912AA">
      <w:pPr>
        <w:rPr>
          <w:rFonts w:ascii="Times New Roman" w:hAnsi="Times New Roman" w:cs="Times New Roman"/>
          <w:sz w:val="24"/>
          <w:szCs w:val="24"/>
        </w:rPr>
      </w:pPr>
    </w:p>
    <w:p w:rsidR="00C00D6C" w:rsidRPr="000912AA" w:rsidRDefault="00C00D6C">
      <w:pPr>
        <w:rPr>
          <w:rFonts w:ascii="Times New Roman" w:hAnsi="Times New Roman" w:cs="Times New Roman"/>
          <w:sz w:val="24"/>
          <w:szCs w:val="24"/>
        </w:rPr>
      </w:pPr>
    </w:p>
    <w:sectPr w:rsidR="00C00D6C" w:rsidRPr="000912AA" w:rsidSect="000912A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1C"/>
    <w:rsid w:val="000912AA"/>
    <w:rsid w:val="000C1C1C"/>
    <w:rsid w:val="001959C5"/>
    <w:rsid w:val="00C0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EFF9"/>
  <w15:chartTrackingRefBased/>
  <w15:docId w15:val="{5EB7D578-EBD3-4732-A9D1-7F33AFD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2024-02-01T08:02:00Z</dcterms:created>
  <dcterms:modified xsi:type="dcterms:W3CDTF">2024-02-01T08:09:00Z</dcterms:modified>
</cp:coreProperties>
</file>