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2D" w:rsidRPr="00FA229D" w:rsidRDefault="00A2442D" w:rsidP="00B7105B">
      <w:pPr>
        <w:pStyle w:val="a9"/>
        <w:jc w:val="center"/>
        <w:rPr>
          <w:b/>
          <w:sz w:val="24"/>
          <w:szCs w:val="24"/>
        </w:rPr>
      </w:pPr>
      <w:r w:rsidRPr="00FA229D">
        <w:rPr>
          <w:b/>
          <w:sz w:val="24"/>
          <w:szCs w:val="24"/>
        </w:rPr>
        <w:t>АДМИНИСТРАЦИЯ НЕУДАЧИНСКОГО СЕЛЬСОВЕТА</w:t>
      </w:r>
    </w:p>
    <w:p w:rsidR="00A2442D" w:rsidRPr="00FA229D" w:rsidRDefault="00A2442D" w:rsidP="00A2442D">
      <w:pPr>
        <w:pStyle w:val="a9"/>
        <w:jc w:val="center"/>
        <w:rPr>
          <w:b/>
          <w:sz w:val="24"/>
          <w:szCs w:val="24"/>
        </w:rPr>
      </w:pPr>
      <w:r w:rsidRPr="00FA229D">
        <w:rPr>
          <w:b/>
          <w:sz w:val="24"/>
          <w:szCs w:val="24"/>
        </w:rPr>
        <w:t>ТАТАРСКОГО РАЙОНА</w:t>
      </w:r>
    </w:p>
    <w:p w:rsidR="00A2442D" w:rsidRPr="00FA229D" w:rsidRDefault="00A2442D" w:rsidP="00A2442D">
      <w:pPr>
        <w:pStyle w:val="a9"/>
        <w:jc w:val="center"/>
        <w:rPr>
          <w:b/>
          <w:sz w:val="24"/>
          <w:szCs w:val="24"/>
        </w:rPr>
      </w:pPr>
      <w:r w:rsidRPr="00FA229D">
        <w:rPr>
          <w:b/>
          <w:sz w:val="24"/>
          <w:szCs w:val="24"/>
        </w:rPr>
        <w:t>НОВОСИБИРСКОЙ ОБЛАСТИ</w:t>
      </w:r>
    </w:p>
    <w:p w:rsidR="00A2442D" w:rsidRPr="00FA229D" w:rsidRDefault="00A2442D" w:rsidP="00A2442D">
      <w:pPr>
        <w:pStyle w:val="a9"/>
        <w:jc w:val="center"/>
        <w:rPr>
          <w:b/>
          <w:sz w:val="24"/>
          <w:szCs w:val="24"/>
        </w:rPr>
      </w:pPr>
    </w:p>
    <w:p w:rsidR="00A2442D" w:rsidRPr="00FA229D" w:rsidRDefault="00A2442D" w:rsidP="00A2442D">
      <w:pPr>
        <w:pStyle w:val="a9"/>
        <w:jc w:val="center"/>
        <w:rPr>
          <w:b/>
          <w:sz w:val="24"/>
          <w:szCs w:val="24"/>
        </w:rPr>
      </w:pPr>
    </w:p>
    <w:p w:rsidR="00A2442D" w:rsidRPr="00FA229D" w:rsidRDefault="00A2442D" w:rsidP="00A2442D">
      <w:pPr>
        <w:pStyle w:val="a9"/>
        <w:jc w:val="center"/>
        <w:rPr>
          <w:b/>
          <w:sz w:val="24"/>
          <w:szCs w:val="24"/>
        </w:rPr>
      </w:pPr>
      <w:r w:rsidRPr="00FA229D">
        <w:rPr>
          <w:b/>
          <w:sz w:val="24"/>
          <w:szCs w:val="24"/>
        </w:rPr>
        <w:t>ПОСТАНОВЛЕНИЕ</w:t>
      </w:r>
    </w:p>
    <w:p w:rsidR="00A2442D" w:rsidRPr="00FA229D" w:rsidRDefault="00A2442D" w:rsidP="00A2442D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A2442D" w:rsidRPr="00FA229D" w:rsidTr="00FA5E34">
        <w:trPr>
          <w:trHeight w:val="454"/>
        </w:trPr>
        <w:tc>
          <w:tcPr>
            <w:tcW w:w="534" w:type="dxa"/>
            <w:vAlign w:val="center"/>
          </w:tcPr>
          <w:p w:rsidR="00A2442D" w:rsidRPr="00FA229D" w:rsidRDefault="00B7105B" w:rsidP="00FA5E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:rsidR="00A2442D" w:rsidRPr="00FA229D" w:rsidRDefault="00B7105B" w:rsidP="00FA5E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134" w:type="dxa"/>
            <w:vAlign w:val="center"/>
          </w:tcPr>
          <w:p w:rsidR="00A2442D" w:rsidRPr="00FA229D" w:rsidRDefault="00A2442D" w:rsidP="00FA5E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A229D">
              <w:rPr>
                <w:sz w:val="24"/>
                <w:szCs w:val="24"/>
              </w:rPr>
              <w:t>2018 г</w:t>
            </w:r>
          </w:p>
        </w:tc>
        <w:tc>
          <w:tcPr>
            <w:tcW w:w="5528" w:type="dxa"/>
            <w:vAlign w:val="center"/>
          </w:tcPr>
          <w:p w:rsidR="00A2442D" w:rsidRPr="00FA229D" w:rsidRDefault="00A2442D" w:rsidP="00FA5E34">
            <w:pPr>
              <w:spacing w:line="276" w:lineRule="auto"/>
              <w:ind w:left="-1101"/>
              <w:jc w:val="center"/>
              <w:rPr>
                <w:sz w:val="24"/>
                <w:szCs w:val="24"/>
                <w:lang w:eastAsia="en-US"/>
              </w:rPr>
            </w:pPr>
            <w:r w:rsidRPr="00FA229D">
              <w:rPr>
                <w:sz w:val="24"/>
                <w:szCs w:val="24"/>
              </w:rPr>
              <w:t>д. Неудачино</w:t>
            </w:r>
          </w:p>
        </w:tc>
        <w:tc>
          <w:tcPr>
            <w:tcW w:w="850" w:type="dxa"/>
            <w:vAlign w:val="center"/>
          </w:tcPr>
          <w:p w:rsidR="00A2442D" w:rsidRPr="00FA229D" w:rsidRDefault="00A2442D" w:rsidP="00FA5E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A229D">
              <w:rPr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A2442D" w:rsidRPr="00FA229D" w:rsidRDefault="00C309C1" w:rsidP="00FA5E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:rsidR="00A2442D" w:rsidRPr="00FA229D" w:rsidRDefault="00A2442D" w:rsidP="00A2442D">
      <w:pPr>
        <w:spacing w:line="276" w:lineRule="auto"/>
        <w:rPr>
          <w:sz w:val="24"/>
          <w:szCs w:val="24"/>
          <w:lang w:eastAsia="en-US"/>
        </w:rPr>
      </w:pPr>
    </w:p>
    <w:p w:rsidR="00A2442D" w:rsidRPr="00FA229D" w:rsidRDefault="00A2442D" w:rsidP="00A2442D">
      <w:pPr>
        <w:rPr>
          <w:sz w:val="24"/>
          <w:szCs w:val="24"/>
          <w:lang w:eastAsia="en-US"/>
        </w:rPr>
      </w:pPr>
    </w:p>
    <w:p w:rsidR="00A2442D" w:rsidRPr="00B7105B" w:rsidRDefault="00A2442D" w:rsidP="00B7105B">
      <w:pPr>
        <w:jc w:val="center"/>
        <w:rPr>
          <w:b/>
          <w:sz w:val="24"/>
          <w:szCs w:val="24"/>
        </w:rPr>
      </w:pPr>
      <w:r w:rsidRPr="00B7105B">
        <w:rPr>
          <w:b/>
          <w:sz w:val="24"/>
          <w:szCs w:val="24"/>
        </w:rPr>
        <w:t>«Об утверждении  Административного регламента  по предоставлению муниципальной услуги:</w:t>
      </w:r>
      <w:r w:rsidR="00B7105B">
        <w:rPr>
          <w:b/>
          <w:sz w:val="24"/>
          <w:szCs w:val="24"/>
        </w:rPr>
        <w:t xml:space="preserve"> </w:t>
      </w:r>
      <w:r w:rsidRPr="00B7105B">
        <w:rPr>
          <w:rStyle w:val="FontStyle12"/>
          <w:rFonts w:eastAsia="SimSun"/>
          <w:b/>
          <w:sz w:val="24"/>
          <w:szCs w:val="24"/>
        </w:rPr>
        <w:t>о заключение соглашений о перераспределении земель или земельных участков, расположенных на территории Неудачинского   сельсовета Татарского района Новосибирской области</w:t>
      </w:r>
      <w:r w:rsidRPr="00B7105B">
        <w:rPr>
          <w:b/>
          <w:bCs/>
          <w:sz w:val="24"/>
          <w:szCs w:val="24"/>
        </w:rPr>
        <w:t>»</w:t>
      </w:r>
    </w:p>
    <w:p w:rsidR="00A2442D" w:rsidRPr="00FA229D" w:rsidRDefault="00A2442D" w:rsidP="00A2442D">
      <w:pPr>
        <w:rPr>
          <w:sz w:val="24"/>
          <w:szCs w:val="24"/>
        </w:rPr>
      </w:pPr>
      <w:r w:rsidRPr="00FA229D">
        <w:rPr>
          <w:sz w:val="24"/>
          <w:szCs w:val="24"/>
        </w:rPr>
        <w:t xml:space="preserve">      </w:t>
      </w:r>
    </w:p>
    <w:p w:rsidR="00A2442D" w:rsidRPr="00FA229D" w:rsidRDefault="00A2442D" w:rsidP="00A2442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9D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администрация Неудачинского сельсовета</w:t>
      </w:r>
      <w:r w:rsidRPr="00FA22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229D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42D" w:rsidRPr="00FA229D" w:rsidRDefault="00A2442D" w:rsidP="00A2442D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9D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A2442D" w:rsidRPr="00FA229D" w:rsidRDefault="00A2442D" w:rsidP="00A2442D">
      <w:pPr>
        <w:rPr>
          <w:sz w:val="24"/>
          <w:szCs w:val="24"/>
        </w:rPr>
      </w:pPr>
      <w:r w:rsidRPr="00FA229D">
        <w:rPr>
          <w:sz w:val="24"/>
          <w:szCs w:val="24"/>
        </w:rPr>
        <w:t xml:space="preserve">         1</w:t>
      </w:r>
      <w:r>
        <w:rPr>
          <w:sz w:val="24"/>
          <w:szCs w:val="24"/>
        </w:rPr>
        <w:t>. Утвердить</w:t>
      </w:r>
      <w:r w:rsidRPr="00FA229D">
        <w:rPr>
          <w:sz w:val="24"/>
          <w:szCs w:val="24"/>
        </w:rPr>
        <w:t xml:space="preserve"> административный регламент по предоставлению муниципальной услуги «</w:t>
      </w:r>
      <w:r>
        <w:rPr>
          <w:rStyle w:val="FontStyle12"/>
          <w:rFonts w:eastAsia="SimSun"/>
          <w:sz w:val="24"/>
          <w:szCs w:val="24"/>
        </w:rPr>
        <w:t xml:space="preserve">О </w:t>
      </w:r>
      <w:r w:rsidRPr="00A2442D">
        <w:rPr>
          <w:rStyle w:val="FontStyle12"/>
          <w:rFonts w:eastAsia="SimSun"/>
          <w:sz w:val="24"/>
          <w:szCs w:val="24"/>
        </w:rPr>
        <w:t>заключение соглашений о перераспределении земель или земельных участков, расположенных на территории Неудачинского   сельсовета Татарского района Новосибирской области</w:t>
      </w:r>
      <w:r>
        <w:rPr>
          <w:sz w:val="24"/>
          <w:szCs w:val="24"/>
        </w:rPr>
        <w:t>», согласно приложению.</w:t>
      </w:r>
    </w:p>
    <w:p w:rsidR="00A2442D" w:rsidRPr="00FA229D" w:rsidRDefault="00A2442D" w:rsidP="00A2442D">
      <w:pPr>
        <w:jc w:val="both"/>
        <w:rPr>
          <w:sz w:val="24"/>
          <w:szCs w:val="24"/>
        </w:rPr>
      </w:pPr>
      <w:r w:rsidRPr="00FA229D">
        <w:rPr>
          <w:sz w:val="24"/>
          <w:szCs w:val="24"/>
        </w:rPr>
        <w:t xml:space="preserve">        2. Признать утратившим силу:</w:t>
      </w:r>
    </w:p>
    <w:p w:rsidR="00A2442D" w:rsidRPr="00FA229D" w:rsidRDefault="00A2442D" w:rsidP="00A2442D">
      <w:pPr>
        <w:jc w:val="both"/>
        <w:rPr>
          <w:sz w:val="24"/>
          <w:szCs w:val="24"/>
        </w:rPr>
      </w:pPr>
      <w:r w:rsidRPr="00FA229D">
        <w:rPr>
          <w:sz w:val="24"/>
          <w:szCs w:val="24"/>
        </w:rPr>
        <w:t xml:space="preserve">            2.1.  Постановление администрации Неудачинского сельсовета Татарского района Новосибирской области </w:t>
      </w:r>
      <w:r>
        <w:rPr>
          <w:sz w:val="24"/>
          <w:szCs w:val="24"/>
        </w:rPr>
        <w:t xml:space="preserve">утверждённое </w:t>
      </w:r>
      <w:r w:rsidRPr="00A2442D">
        <w:rPr>
          <w:bCs/>
          <w:sz w:val="24"/>
          <w:szCs w:val="24"/>
        </w:rPr>
        <w:t>от 03.07.2015г  № 56 «Об утверждении административного регламента администрации Неудачинского сельсовета Татарского района Новосибирской области по предоставлению муниципальной услуги «Заключение соглашений о перераспределении земель или земельных участков , расположенных на территории Неудачинского сельсовета Татарского района Новосибирской области</w:t>
      </w:r>
      <w:r w:rsidRPr="00A2442D">
        <w:rPr>
          <w:sz w:val="24"/>
          <w:szCs w:val="24"/>
        </w:rPr>
        <w:t xml:space="preserve">»; </w:t>
      </w:r>
    </w:p>
    <w:p w:rsidR="00A2442D" w:rsidRPr="00A2442D" w:rsidRDefault="00A2442D" w:rsidP="00A2442D">
      <w:pPr>
        <w:jc w:val="both"/>
        <w:rPr>
          <w:sz w:val="24"/>
          <w:szCs w:val="24"/>
        </w:rPr>
      </w:pPr>
      <w:r w:rsidRPr="00FA229D">
        <w:rPr>
          <w:sz w:val="24"/>
          <w:szCs w:val="24"/>
        </w:rPr>
        <w:t xml:space="preserve">            2.2.  Постановление администрации Неудачинского сельсовета Татарского района Новосиби</w:t>
      </w:r>
      <w:r>
        <w:rPr>
          <w:sz w:val="24"/>
          <w:szCs w:val="24"/>
        </w:rPr>
        <w:t>рской области утверждённое от 03.02.2016г. №13</w:t>
      </w:r>
      <w:r w:rsidRPr="00FA229D">
        <w:rPr>
          <w:sz w:val="24"/>
          <w:szCs w:val="24"/>
        </w:rPr>
        <w:t xml:space="preserve">  </w:t>
      </w:r>
      <w:r w:rsidRPr="00A2442D">
        <w:rPr>
          <w:sz w:val="24"/>
          <w:szCs w:val="24"/>
        </w:rPr>
        <w:t>«</w:t>
      </w:r>
      <w:r w:rsidRPr="00A2442D">
        <w:rPr>
          <w:bCs/>
          <w:sz w:val="24"/>
          <w:szCs w:val="24"/>
        </w:rPr>
        <w:t>О внесении изменений в  постановления от 03.07.2015г  № 56 «Об утверждении административного регламента администрации Неудачинского сельсовета Татарского района Новосибирской области по предоставлению муниципальной услуги «Заключение соглашений о перераспределении земель или земельных участков , расположенных на территории Неудачинского сельсовета Татарского района Новосибирской области</w:t>
      </w:r>
      <w:r w:rsidRPr="00A2442D">
        <w:rPr>
          <w:sz w:val="24"/>
          <w:szCs w:val="24"/>
        </w:rPr>
        <w:t xml:space="preserve">»; </w:t>
      </w:r>
    </w:p>
    <w:p w:rsidR="00A2442D" w:rsidRPr="00FA229D" w:rsidRDefault="00A2442D" w:rsidP="00A2442D">
      <w:pPr>
        <w:ind w:right="535"/>
        <w:jc w:val="both"/>
        <w:rPr>
          <w:sz w:val="24"/>
          <w:szCs w:val="24"/>
        </w:rPr>
      </w:pPr>
      <w:r w:rsidRPr="00FA229D">
        <w:rPr>
          <w:sz w:val="24"/>
          <w:szCs w:val="24"/>
        </w:rPr>
        <w:t xml:space="preserve">        3. Настоящее Постановление подлежит официальному опубликованию (обнародованию) в газете  «Неудачинский вестник» и размещению на сайте администрации http://neudachino.ru  в сети Интернет.</w:t>
      </w:r>
    </w:p>
    <w:p w:rsidR="00A2442D" w:rsidRPr="00FA229D" w:rsidRDefault="00A2442D" w:rsidP="00A2442D">
      <w:pPr>
        <w:jc w:val="both"/>
        <w:rPr>
          <w:sz w:val="24"/>
          <w:szCs w:val="24"/>
        </w:rPr>
      </w:pPr>
    </w:p>
    <w:p w:rsidR="00A2442D" w:rsidRPr="00FA229D" w:rsidRDefault="00A2442D" w:rsidP="00A2442D">
      <w:pPr>
        <w:rPr>
          <w:sz w:val="24"/>
          <w:szCs w:val="24"/>
        </w:rPr>
      </w:pPr>
    </w:p>
    <w:p w:rsidR="00A2442D" w:rsidRPr="00FA229D" w:rsidRDefault="00A2442D" w:rsidP="00A2442D">
      <w:pPr>
        <w:rPr>
          <w:sz w:val="24"/>
          <w:szCs w:val="24"/>
        </w:rPr>
      </w:pPr>
    </w:p>
    <w:p w:rsidR="00A2442D" w:rsidRPr="00FA229D" w:rsidRDefault="00A2442D" w:rsidP="00A2442D">
      <w:pPr>
        <w:rPr>
          <w:sz w:val="24"/>
          <w:szCs w:val="24"/>
        </w:rPr>
      </w:pPr>
      <w:r w:rsidRPr="00FA229D">
        <w:rPr>
          <w:sz w:val="24"/>
          <w:szCs w:val="24"/>
        </w:rPr>
        <w:t xml:space="preserve"> Глава Неудачинского сельсовета</w:t>
      </w:r>
    </w:p>
    <w:p w:rsidR="00A2442D" w:rsidRPr="00FA229D" w:rsidRDefault="00A2442D" w:rsidP="00A2442D">
      <w:pPr>
        <w:rPr>
          <w:sz w:val="24"/>
          <w:szCs w:val="24"/>
        </w:rPr>
      </w:pPr>
      <w:r w:rsidRPr="00FA229D">
        <w:rPr>
          <w:sz w:val="24"/>
          <w:szCs w:val="24"/>
        </w:rPr>
        <w:t xml:space="preserve">Татарского района </w:t>
      </w:r>
    </w:p>
    <w:p w:rsidR="00A2442D" w:rsidRPr="00FA229D" w:rsidRDefault="00A2442D" w:rsidP="00A2442D">
      <w:pPr>
        <w:tabs>
          <w:tab w:val="left" w:pos="4350"/>
        </w:tabs>
        <w:rPr>
          <w:sz w:val="24"/>
          <w:szCs w:val="24"/>
        </w:rPr>
      </w:pPr>
      <w:r w:rsidRPr="00FA229D">
        <w:rPr>
          <w:sz w:val="24"/>
          <w:szCs w:val="24"/>
        </w:rPr>
        <w:t xml:space="preserve">Новосибирской области           </w:t>
      </w:r>
      <w:r w:rsidRPr="00FA229D">
        <w:rPr>
          <w:sz w:val="24"/>
          <w:szCs w:val="24"/>
        </w:rPr>
        <w:tab/>
        <w:t>_________________ Л.Н.Чаплыгина</w:t>
      </w:r>
    </w:p>
    <w:p w:rsidR="00A2442D" w:rsidRDefault="00A2442D" w:rsidP="00A2442D">
      <w:pPr>
        <w:ind w:left="-284"/>
        <w:rPr>
          <w:sz w:val="24"/>
          <w:szCs w:val="24"/>
        </w:rPr>
      </w:pPr>
    </w:p>
    <w:p w:rsidR="00056B14" w:rsidRDefault="00056B14" w:rsidP="00A2442D">
      <w:pPr>
        <w:rPr>
          <w:sz w:val="24"/>
          <w:szCs w:val="24"/>
        </w:rPr>
      </w:pPr>
    </w:p>
    <w:p w:rsidR="00B7105B" w:rsidRDefault="00B7105B" w:rsidP="00A2442D">
      <w:pPr>
        <w:rPr>
          <w:sz w:val="24"/>
          <w:szCs w:val="24"/>
        </w:rPr>
      </w:pPr>
    </w:p>
    <w:p w:rsidR="00B7105B" w:rsidRDefault="00B7105B" w:rsidP="00A2442D">
      <w:pPr>
        <w:rPr>
          <w:sz w:val="24"/>
          <w:szCs w:val="24"/>
        </w:rPr>
      </w:pPr>
    </w:p>
    <w:p w:rsidR="00B7105B" w:rsidRPr="00F532F2" w:rsidRDefault="00B7105B" w:rsidP="00A2442D">
      <w:pPr>
        <w:rPr>
          <w:sz w:val="24"/>
          <w:szCs w:val="24"/>
        </w:rPr>
      </w:pPr>
    </w:p>
    <w:p w:rsidR="001F4B4D" w:rsidRPr="00F532F2" w:rsidRDefault="001F4B4D" w:rsidP="00381FAE">
      <w:pPr>
        <w:ind w:left="5940"/>
        <w:jc w:val="right"/>
        <w:rPr>
          <w:sz w:val="24"/>
          <w:szCs w:val="24"/>
        </w:rPr>
      </w:pPr>
    </w:p>
    <w:p w:rsidR="004A656D" w:rsidRPr="0099650A" w:rsidRDefault="004A656D" w:rsidP="004A656D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9650A">
        <w:rPr>
          <w:color w:val="000000"/>
          <w:sz w:val="20"/>
          <w:szCs w:val="20"/>
        </w:rPr>
        <w:lastRenderedPageBreak/>
        <w:t>Утвержден Постановлением</w:t>
      </w:r>
    </w:p>
    <w:p w:rsidR="004A656D" w:rsidRPr="0099650A" w:rsidRDefault="004A656D" w:rsidP="004A656D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9650A">
        <w:rPr>
          <w:color w:val="000000"/>
          <w:sz w:val="20"/>
          <w:szCs w:val="20"/>
        </w:rPr>
        <w:t xml:space="preserve">Администрации Неудачинского сельсовета </w:t>
      </w:r>
    </w:p>
    <w:p w:rsidR="001F4B4D" w:rsidRPr="0099650A" w:rsidRDefault="004A656D" w:rsidP="004A656D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99650A">
        <w:rPr>
          <w:color w:val="000000"/>
          <w:sz w:val="20"/>
          <w:szCs w:val="20"/>
        </w:rPr>
        <w:t>Татарского района  Новосибирской области</w:t>
      </w:r>
    </w:p>
    <w:p w:rsidR="001F4B4D" w:rsidRPr="0099650A" w:rsidRDefault="00A05B01" w:rsidP="00861187">
      <w:pPr>
        <w:ind w:left="5040"/>
        <w:jc w:val="right"/>
        <w:rPr>
          <w:sz w:val="20"/>
          <w:szCs w:val="20"/>
        </w:rPr>
      </w:pPr>
      <w:r w:rsidRPr="0099650A">
        <w:rPr>
          <w:sz w:val="20"/>
          <w:szCs w:val="20"/>
        </w:rPr>
        <w:t xml:space="preserve">от </w:t>
      </w:r>
      <w:r w:rsidR="007351A5" w:rsidRPr="0099650A">
        <w:rPr>
          <w:sz w:val="20"/>
          <w:szCs w:val="20"/>
        </w:rPr>
        <w:t xml:space="preserve"> </w:t>
      </w:r>
      <w:r w:rsidR="00B7105B" w:rsidRPr="0099650A">
        <w:rPr>
          <w:sz w:val="20"/>
          <w:szCs w:val="20"/>
        </w:rPr>
        <w:t>27</w:t>
      </w:r>
      <w:r w:rsidR="007351A5" w:rsidRPr="0099650A">
        <w:rPr>
          <w:sz w:val="20"/>
          <w:szCs w:val="20"/>
        </w:rPr>
        <w:t>.</w:t>
      </w:r>
      <w:r w:rsidR="00B7105B" w:rsidRPr="0099650A">
        <w:rPr>
          <w:sz w:val="20"/>
          <w:szCs w:val="20"/>
        </w:rPr>
        <w:t>12</w:t>
      </w:r>
      <w:r w:rsidR="007351A5" w:rsidRPr="0099650A">
        <w:rPr>
          <w:sz w:val="20"/>
          <w:szCs w:val="20"/>
        </w:rPr>
        <w:t>.</w:t>
      </w:r>
      <w:r w:rsidRPr="0099650A">
        <w:rPr>
          <w:sz w:val="20"/>
          <w:szCs w:val="20"/>
        </w:rPr>
        <w:t>201</w:t>
      </w:r>
      <w:r w:rsidR="00EB09D4" w:rsidRPr="0099650A">
        <w:rPr>
          <w:sz w:val="20"/>
          <w:szCs w:val="20"/>
        </w:rPr>
        <w:t>8</w:t>
      </w:r>
      <w:r w:rsidRPr="0099650A">
        <w:rPr>
          <w:sz w:val="20"/>
          <w:szCs w:val="20"/>
        </w:rPr>
        <w:t xml:space="preserve">г. </w:t>
      </w:r>
      <w:r w:rsidR="007351A5" w:rsidRPr="0099650A">
        <w:rPr>
          <w:sz w:val="20"/>
          <w:szCs w:val="20"/>
        </w:rPr>
        <w:t xml:space="preserve">№  </w:t>
      </w:r>
      <w:r w:rsidR="00153872" w:rsidRPr="0099650A">
        <w:rPr>
          <w:sz w:val="20"/>
          <w:szCs w:val="20"/>
        </w:rPr>
        <w:t>96</w:t>
      </w:r>
    </w:p>
    <w:p w:rsidR="001F4B4D" w:rsidRPr="0099650A" w:rsidRDefault="001F4B4D" w:rsidP="00861187">
      <w:pPr>
        <w:ind w:firstLine="567"/>
        <w:jc w:val="right"/>
        <w:rPr>
          <w:b/>
          <w:bCs/>
          <w:sz w:val="20"/>
          <w:szCs w:val="20"/>
        </w:rPr>
      </w:pPr>
    </w:p>
    <w:p w:rsidR="001F4B4D" w:rsidRPr="0099650A" w:rsidRDefault="001F4B4D" w:rsidP="0095406F">
      <w:pPr>
        <w:jc w:val="both"/>
        <w:rPr>
          <w:sz w:val="20"/>
          <w:szCs w:val="20"/>
        </w:rPr>
      </w:pPr>
    </w:p>
    <w:p w:rsidR="001F4B4D" w:rsidRPr="0099650A" w:rsidRDefault="001F4B4D" w:rsidP="00381FAE">
      <w:pPr>
        <w:ind w:left="5940"/>
        <w:jc w:val="right"/>
        <w:rPr>
          <w:sz w:val="20"/>
          <w:szCs w:val="20"/>
        </w:rPr>
      </w:pPr>
    </w:p>
    <w:p w:rsidR="001F4B4D" w:rsidRPr="0099650A" w:rsidRDefault="001F4B4D" w:rsidP="009C6074">
      <w:pPr>
        <w:ind w:left="5940"/>
        <w:jc w:val="center"/>
        <w:rPr>
          <w:sz w:val="20"/>
          <w:szCs w:val="20"/>
        </w:rPr>
      </w:pPr>
    </w:p>
    <w:p w:rsidR="001F4B4D" w:rsidRPr="0099650A" w:rsidRDefault="001F4B4D" w:rsidP="009C6074">
      <w:pPr>
        <w:jc w:val="both"/>
        <w:rPr>
          <w:sz w:val="20"/>
          <w:szCs w:val="20"/>
        </w:rPr>
      </w:pPr>
    </w:p>
    <w:p w:rsidR="001F4B4D" w:rsidRPr="0099650A" w:rsidRDefault="001F4B4D" w:rsidP="009C6074">
      <w:pPr>
        <w:jc w:val="center"/>
        <w:rPr>
          <w:b/>
          <w:bCs/>
          <w:sz w:val="20"/>
          <w:szCs w:val="20"/>
        </w:rPr>
      </w:pPr>
      <w:r w:rsidRPr="0099650A">
        <w:rPr>
          <w:b/>
          <w:bCs/>
          <w:sz w:val="20"/>
          <w:szCs w:val="20"/>
        </w:rPr>
        <w:t>АДМИНИСТРАТИВНЫЙ</w:t>
      </w:r>
      <w:r w:rsidRPr="0099650A">
        <w:rPr>
          <w:sz w:val="20"/>
          <w:szCs w:val="20"/>
        </w:rPr>
        <w:t xml:space="preserve"> </w:t>
      </w:r>
      <w:r w:rsidRPr="0099650A">
        <w:rPr>
          <w:b/>
          <w:bCs/>
          <w:sz w:val="20"/>
          <w:szCs w:val="20"/>
        </w:rPr>
        <w:t>РЕГЛАМЕНТ</w:t>
      </w:r>
    </w:p>
    <w:p w:rsidR="001F4B4D" w:rsidRPr="0099650A" w:rsidRDefault="001F4B4D" w:rsidP="00B92437">
      <w:pPr>
        <w:jc w:val="center"/>
        <w:rPr>
          <w:b/>
          <w:bCs/>
          <w:sz w:val="20"/>
          <w:szCs w:val="20"/>
        </w:rPr>
      </w:pPr>
      <w:r w:rsidRPr="0099650A">
        <w:rPr>
          <w:b/>
          <w:bCs/>
          <w:sz w:val="20"/>
          <w:szCs w:val="20"/>
        </w:rPr>
        <w:t xml:space="preserve"> по предоставлению муниципальной услуги «Заключение соглашений о перераспределении земель или земельных участков, расположенных на территории </w:t>
      </w:r>
      <w:r w:rsidR="001A1AC6" w:rsidRPr="0099650A">
        <w:rPr>
          <w:b/>
          <w:bCs/>
          <w:sz w:val="20"/>
          <w:szCs w:val="20"/>
        </w:rPr>
        <w:t>Неудачинского</w:t>
      </w:r>
      <w:r w:rsidR="00CA685F" w:rsidRPr="0099650A">
        <w:rPr>
          <w:b/>
          <w:bCs/>
          <w:sz w:val="20"/>
          <w:szCs w:val="20"/>
        </w:rPr>
        <w:t xml:space="preserve"> </w:t>
      </w:r>
      <w:r w:rsidRPr="0099650A">
        <w:rPr>
          <w:b/>
          <w:bCs/>
          <w:sz w:val="20"/>
          <w:szCs w:val="20"/>
        </w:rPr>
        <w:t xml:space="preserve"> сельсовета Татарского района Новосибирской области»</w:t>
      </w:r>
    </w:p>
    <w:p w:rsidR="001F4B4D" w:rsidRPr="0099650A" w:rsidRDefault="001F4B4D" w:rsidP="009C6074">
      <w:pPr>
        <w:jc w:val="center"/>
        <w:rPr>
          <w:b/>
          <w:bCs/>
          <w:sz w:val="20"/>
          <w:szCs w:val="20"/>
        </w:rPr>
      </w:pPr>
    </w:p>
    <w:p w:rsidR="001F4B4D" w:rsidRPr="0099650A" w:rsidRDefault="001F4B4D" w:rsidP="009C6074">
      <w:pPr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99650A">
        <w:rPr>
          <w:b/>
          <w:bCs/>
          <w:sz w:val="20"/>
          <w:szCs w:val="20"/>
        </w:rPr>
        <w:t>Общие положения</w:t>
      </w:r>
    </w:p>
    <w:p w:rsidR="001F4B4D" w:rsidRPr="0099650A" w:rsidRDefault="001F4B4D" w:rsidP="00EC0A13">
      <w:pPr>
        <w:jc w:val="both"/>
        <w:rPr>
          <w:sz w:val="20"/>
          <w:szCs w:val="20"/>
        </w:rPr>
      </w:pPr>
    </w:p>
    <w:p w:rsidR="001F4B4D" w:rsidRPr="0099650A" w:rsidRDefault="001F4B4D" w:rsidP="00DA5D3D">
      <w:pPr>
        <w:numPr>
          <w:ilvl w:val="1"/>
          <w:numId w:val="1"/>
        </w:numPr>
        <w:tabs>
          <w:tab w:val="clear" w:pos="792"/>
          <w:tab w:val="num" w:pos="0"/>
        </w:tabs>
        <w:ind w:left="0" w:firstLine="851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Наименование муниципальной услуги: заключение соглашений о перераспределении земель или земельных участков, расположенных на территории </w:t>
      </w:r>
      <w:r w:rsidR="001A1AC6" w:rsidRPr="0099650A">
        <w:rPr>
          <w:sz w:val="20"/>
          <w:szCs w:val="20"/>
        </w:rPr>
        <w:t>Неудачинского</w:t>
      </w:r>
      <w:r w:rsidR="00CA685F" w:rsidRPr="0099650A">
        <w:rPr>
          <w:sz w:val="20"/>
          <w:szCs w:val="20"/>
        </w:rPr>
        <w:t xml:space="preserve"> </w:t>
      </w:r>
      <w:r w:rsidRPr="0099650A">
        <w:rPr>
          <w:sz w:val="20"/>
          <w:szCs w:val="20"/>
        </w:rPr>
        <w:t xml:space="preserve"> сельсовета Татарского района Новосибирской области.</w:t>
      </w:r>
      <w:r w:rsidRPr="0099650A">
        <w:rPr>
          <w:sz w:val="20"/>
          <w:szCs w:val="20"/>
        </w:rPr>
        <w:tab/>
      </w:r>
    </w:p>
    <w:p w:rsidR="001F4B4D" w:rsidRPr="0099650A" w:rsidRDefault="001F4B4D" w:rsidP="0069356A">
      <w:pPr>
        <w:tabs>
          <w:tab w:val="num" w:pos="0"/>
          <w:tab w:val="num" w:pos="142"/>
        </w:tabs>
        <w:ind w:firstLine="851"/>
        <w:rPr>
          <w:sz w:val="20"/>
          <w:szCs w:val="20"/>
        </w:rPr>
      </w:pPr>
      <w:r w:rsidRPr="0099650A">
        <w:rPr>
          <w:sz w:val="20"/>
          <w:szCs w:val="20"/>
        </w:rPr>
        <w:t xml:space="preserve">Предоставление муниципальной услуги осуществляет администрация </w:t>
      </w:r>
      <w:r w:rsidR="001A1AC6" w:rsidRPr="0099650A">
        <w:rPr>
          <w:sz w:val="20"/>
          <w:szCs w:val="20"/>
        </w:rPr>
        <w:t>Неудачинского</w:t>
      </w:r>
      <w:r w:rsidR="00CA685F" w:rsidRPr="0099650A">
        <w:rPr>
          <w:sz w:val="20"/>
          <w:szCs w:val="20"/>
        </w:rPr>
        <w:t xml:space="preserve"> </w:t>
      </w:r>
      <w:r w:rsidRPr="0099650A">
        <w:rPr>
          <w:sz w:val="20"/>
          <w:szCs w:val="20"/>
        </w:rPr>
        <w:t>сельсовета  Татарского района Новосибирской области (далее администрация).</w:t>
      </w:r>
    </w:p>
    <w:p w:rsidR="001F4B4D" w:rsidRPr="0099650A" w:rsidRDefault="001F4B4D" w:rsidP="00DA5D3D">
      <w:pPr>
        <w:numPr>
          <w:ilvl w:val="1"/>
          <w:numId w:val="1"/>
        </w:numPr>
        <w:tabs>
          <w:tab w:val="clear" w:pos="792"/>
          <w:tab w:val="num" w:pos="0"/>
          <w:tab w:val="num" w:pos="142"/>
        </w:tabs>
        <w:ind w:left="0" w:firstLine="851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Заявителями на предоставление муниципальной услуги выступают: физические и юридические лица, индивидуальные предприниматели. 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</w:t>
      </w:r>
      <w:r w:rsidR="00B324C8" w:rsidRPr="0099650A">
        <w:rPr>
          <w:sz w:val="20"/>
          <w:szCs w:val="20"/>
        </w:rPr>
        <w:t xml:space="preserve">          </w:t>
      </w:r>
      <w:r w:rsidRPr="0099650A">
        <w:rPr>
          <w:sz w:val="20"/>
          <w:szCs w:val="20"/>
        </w:rPr>
        <w:t>1.3. Порядок информирования о предоставлении муниципальной услуги: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EB09D4" w:rsidRPr="0099650A" w:rsidRDefault="00EB09D4" w:rsidP="00EB09D4">
      <w:pPr>
        <w:numPr>
          <w:ilvl w:val="0"/>
          <w:numId w:val="1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информационных стендах непосредственно в администрации;</w:t>
      </w:r>
    </w:p>
    <w:p w:rsidR="00EB09D4" w:rsidRPr="0099650A" w:rsidRDefault="00EB09D4" w:rsidP="00EB09D4">
      <w:pPr>
        <w:numPr>
          <w:ilvl w:val="0"/>
          <w:numId w:val="1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EB09D4" w:rsidRPr="0099650A" w:rsidRDefault="00EB09D4" w:rsidP="00EB09D4">
      <w:pPr>
        <w:numPr>
          <w:ilvl w:val="0"/>
          <w:numId w:val="1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="00087D4B" w:rsidRPr="0099650A">
        <w:rPr>
          <w:sz w:val="20"/>
          <w:szCs w:val="20"/>
        </w:rPr>
        <w:t xml:space="preserve"> http://neudachino.ru/</w:t>
      </w:r>
      <w:r w:rsidR="00EB1051" w:rsidRPr="0099650A">
        <w:rPr>
          <w:sz w:val="20"/>
          <w:szCs w:val="20"/>
        </w:rPr>
        <w:t>.ru/</w:t>
      </w:r>
      <w:r w:rsidRPr="0099650A">
        <w:rPr>
          <w:sz w:val="20"/>
          <w:szCs w:val="20"/>
        </w:rPr>
        <w:t>, официальном сайте МФЦ (</w:t>
      </w:r>
      <w:hyperlink r:id="rId8" w:history="1">
        <w:r w:rsidRPr="0099650A">
          <w:rPr>
            <w:rStyle w:val="af1"/>
            <w:sz w:val="20"/>
            <w:szCs w:val="20"/>
          </w:rPr>
          <w:t>www.mfc-nso.ru</w:t>
        </w:r>
      </w:hyperlink>
      <w:r w:rsidRPr="0099650A">
        <w:rPr>
          <w:sz w:val="20"/>
          <w:szCs w:val="20"/>
        </w:rPr>
        <w:t>);</w:t>
      </w:r>
    </w:p>
    <w:p w:rsidR="00EB09D4" w:rsidRPr="0099650A" w:rsidRDefault="00EB09D4" w:rsidP="00EB09D4">
      <w:pPr>
        <w:numPr>
          <w:ilvl w:val="0"/>
          <w:numId w:val="1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средствах массовой информации;</w:t>
      </w:r>
    </w:p>
    <w:p w:rsidR="00EB09D4" w:rsidRPr="0099650A" w:rsidRDefault="00EB09D4" w:rsidP="00EB09D4">
      <w:pPr>
        <w:numPr>
          <w:ilvl w:val="0"/>
          <w:numId w:val="1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Pr="0099650A">
          <w:rPr>
            <w:rStyle w:val="af1"/>
            <w:sz w:val="20"/>
            <w:szCs w:val="20"/>
          </w:rPr>
          <w:t>www.gosuslugi.ru</w:t>
        </w:r>
      </w:hyperlink>
      <w:r w:rsidRPr="0099650A">
        <w:rPr>
          <w:sz w:val="20"/>
          <w:szCs w:val="20"/>
        </w:rPr>
        <w:t>).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0" w:history="1">
        <w:r w:rsidRPr="0099650A">
          <w:rPr>
            <w:rStyle w:val="af1"/>
            <w:sz w:val="20"/>
            <w:szCs w:val="20"/>
          </w:rPr>
          <w:t>www.mfc-nso.ru</w:t>
        </w:r>
      </w:hyperlink>
      <w:r w:rsidRPr="0099650A">
        <w:rPr>
          <w:sz w:val="20"/>
          <w:szCs w:val="20"/>
        </w:rPr>
        <w:t>, на стендах МФЦ, а также указанные сведения можно получить по телефону единой справочной службы МФЦ – 052.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сельсовета Татарского района Новосибирской области.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Почт</w:t>
      </w:r>
      <w:r w:rsidR="00087D4B" w:rsidRPr="0099650A">
        <w:rPr>
          <w:sz w:val="20"/>
          <w:szCs w:val="20"/>
        </w:rPr>
        <w:t>овый адрес администрации: 632103</w:t>
      </w:r>
      <w:r w:rsidRPr="0099650A">
        <w:rPr>
          <w:sz w:val="20"/>
          <w:szCs w:val="20"/>
        </w:rPr>
        <w:t>, Новосибирская облас</w:t>
      </w:r>
      <w:r w:rsidR="00087D4B" w:rsidRPr="0099650A">
        <w:rPr>
          <w:sz w:val="20"/>
          <w:szCs w:val="20"/>
        </w:rPr>
        <w:t>ть, Татарского района, д. Неудачино ул.Центральная 54.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Прием заявителей по вопросам предоставления муниципальной услуги администрацией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сельсовета Татарского района Новосибирской области  осуществляется в соответствии со следующим графиком:</w:t>
      </w:r>
    </w:p>
    <w:p w:rsidR="00EB09D4" w:rsidRPr="0099650A" w:rsidRDefault="00087D4B" w:rsidP="00EB09D4">
      <w:pPr>
        <w:numPr>
          <w:ilvl w:val="0"/>
          <w:numId w:val="11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понедельник - пятница:  8.30 -  17.00 часов,  обед с 12.3</w:t>
      </w:r>
      <w:r w:rsidR="00EB09D4" w:rsidRPr="0099650A">
        <w:rPr>
          <w:sz w:val="20"/>
          <w:szCs w:val="20"/>
        </w:rPr>
        <w:t>0 до 14.00 часов</w:t>
      </w:r>
    </w:p>
    <w:p w:rsidR="00EB09D4" w:rsidRPr="0099650A" w:rsidRDefault="00EB09D4" w:rsidP="00EB09D4">
      <w:pPr>
        <w:numPr>
          <w:ilvl w:val="0"/>
          <w:numId w:val="11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выходные дни – суббота, воскресенье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</w:t>
      </w:r>
      <w:r w:rsidRPr="0099650A">
        <w:rPr>
          <w:sz w:val="20"/>
          <w:szCs w:val="20"/>
        </w:rPr>
        <w:tab/>
        <w:t>Телефон для справок (консультаций) о порядке предоставления м</w:t>
      </w:r>
      <w:r w:rsidR="00DE5225" w:rsidRPr="0099650A">
        <w:rPr>
          <w:sz w:val="20"/>
          <w:szCs w:val="20"/>
        </w:rPr>
        <w:t>униципальной услуги: 8(383-64)51-397.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</w:t>
      </w:r>
      <w:r w:rsidRPr="0099650A">
        <w:rPr>
          <w:sz w:val="20"/>
          <w:szCs w:val="20"/>
        </w:rPr>
        <w:tab/>
        <w:t>Адрес электронной почты:</w:t>
      </w:r>
      <w:r w:rsidR="00DE5225" w:rsidRPr="0099650A">
        <w:rPr>
          <w:sz w:val="20"/>
          <w:szCs w:val="20"/>
        </w:rPr>
        <w:t xml:space="preserve"> </w:t>
      </w:r>
      <w:r w:rsidR="00DE5225" w:rsidRPr="0099650A">
        <w:rPr>
          <w:color w:val="365F91" w:themeColor="accent1" w:themeShade="BF"/>
          <w:sz w:val="20"/>
          <w:szCs w:val="20"/>
          <w:u w:val="single"/>
          <w:lang w:val="en-US"/>
        </w:rPr>
        <w:t>selo</w:t>
      </w:r>
      <w:r w:rsidR="00DE5225" w:rsidRPr="0099650A">
        <w:rPr>
          <w:color w:val="365F91" w:themeColor="accent1" w:themeShade="BF"/>
          <w:sz w:val="20"/>
          <w:szCs w:val="20"/>
          <w:u w:val="single"/>
        </w:rPr>
        <w:t>-</w:t>
      </w:r>
      <w:r w:rsidR="00DE5225" w:rsidRPr="0099650A">
        <w:rPr>
          <w:color w:val="365F91" w:themeColor="accent1" w:themeShade="BF"/>
          <w:sz w:val="20"/>
          <w:szCs w:val="20"/>
          <w:u w:val="single"/>
          <w:lang w:val="en-US"/>
        </w:rPr>
        <w:t>adm</w:t>
      </w:r>
      <w:r w:rsidR="00DE5225" w:rsidRPr="0099650A">
        <w:rPr>
          <w:color w:val="365F91" w:themeColor="accent1" w:themeShade="BF"/>
          <w:sz w:val="20"/>
          <w:szCs w:val="20"/>
          <w:u w:val="single"/>
        </w:rPr>
        <w:t>@</w:t>
      </w:r>
      <w:r w:rsidR="00DE5225" w:rsidRPr="0099650A">
        <w:rPr>
          <w:color w:val="365F91" w:themeColor="accent1" w:themeShade="BF"/>
          <w:sz w:val="20"/>
          <w:szCs w:val="20"/>
          <w:u w:val="single"/>
          <w:lang w:val="en-US"/>
        </w:rPr>
        <w:t>yandex</w:t>
      </w:r>
      <w:r w:rsidRPr="0099650A">
        <w:rPr>
          <w:color w:val="365F91" w:themeColor="accent1" w:themeShade="BF"/>
          <w:sz w:val="20"/>
          <w:szCs w:val="20"/>
          <w:u w:val="single"/>
        </w:rPr>
        <w:t xml:space="preserve"> </w:t>
      </w:r>
      <w:hyperlink r:id="rId11" w:history="1">
        <w:r w:rsidRPr="0099650A">
          <w:rPr>
            <w:rStyle w:val="af1"/>
            <w:color w:val="365F91" w:themeColor="accent1" w:themeShade="BF"/>
            <w:sz w:val="20"/>
            <w:szCs w:val="20"/>
          </w:rPr>
          <w:t>.ru</w:t>
        </w:r>
      </w:hyperlink>
      <w:r w:rsidRPr="0099650A">
        <w:rPr>
          <w:sz w:val="20"/>
          <w:szCs w:val="20"/>
        </w:rPr>
        <w:t xml:space="preserve"> 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EB09D4" w:rsidRPr="0099650A" w:rsidRDefault="00EB09D4" w:rsidP="00EB09D4">
      <w:pPr>
        <w:numPr>
          <w:ilvl w:val="0"/>
          <w:numId w:val="12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понедельник</w:t>
      </w:r>
      <w:r w:rsidRPr="0099650A">
        <w:rPr>
          <w:sz w:val="20"/>
          <w:szCs w:val="20"/>
        </w:rPr>
        <w:tab/>
        <w:t xml:space="preserve">         8.00 – 17.00, без обеда;</w:t>
      </w:r>
    </w:p>
    <w:p w:rsidR="00EB09D4" w:rsidRPr="0099650A" w:rsidRDefault="00EB09D4" w:rsidP="00EB09D4">
      <w:pPr>
        <w:numPr>
          <w:ilvl w:val="0"/>
          <w:numId w:val="12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вторник</w:t>
      </w:r>
      <w:r w:rsidRPr="0099650A">
        <w:rPr>
          <w:sz w:val="20"/>
          <w:szCs w:val="20"/>
        </w:rPr>
        <w:tab/>
      </w:r>
      <w:r w:rsidRPr="0099650A">
        <w:rPr>
          <w:sz w:val="20"/>
          <w:szCs w:val="20"/>
        </w:rPr>
        <w:tab/>
        <w:t>8.00 – 20.00, без обеда;</w:t>
      </w:r>
    </w:p>
    <w:p w:rsidR="00EB09D4" w:rsidRPr="0099650A" w:rsidRDefault="00EB09D4" w:rsidP="00EB09D4">
      <w:pPr>
        <w:numPr>
          <w:ilvl w:val="0"/>
          <w:numId w:val="12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среда</w:t>
      </w:r>
      <w:r w:rsidRPr="0099650A">
        <w:rPr>
          <w:sz w:val="20"/>
          <w:szCs w:val="20"/>
        </w:rPr>
        <w:tab/>
      </w:r>
      <w:r w:rsidRPr="0099650A">
        <w:rPr>
          <w:sz w:val="20"/>
          <w:szCs w:val="20"/>
        </w:rPr>
        <w:tab/>
      </w:r>
      <w:r w:rsidRPr="0099650A">
        <w:rPr>
          <w:sz w:val="20"/>
          <w:szCs w:val="20"/>
        </w:rPr>
        <w:tab/>
        <w:t>8.00 – 17.00, без обеда;</w:t>
      </w:r>
    </w:p>
    <w:p w:rsidR="00EB09D4" w:rsidRPr="0099650A" w:rsidRDefault="00EB09D4" w:rsidP="00EB09D4">
      <w:pPr>
        <w:numPr>
          <w:ilvl w:val="0"/>
          <w:numId w:val="12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четверг</w:t>
      </w:r>
      <w:r w:rsidRPr="0099650A">
        <w:rPr>
          <w:sz w:val="20"/>
          <w:szCs w:val="20"/>
        </w:rPr>
        <w:tab/>
      </w:r>
      <w:r w:rsidRPr="0099650A">
        <w:rPr>
          <w:sz w:val="20"/>
          <w:szCs w:val="20"/>
        </w:rPr>
        <w:tab/>
        <w:t>8.00 – 20.00, без обеда;</w:t>
      </w:r>
    </w:p>
    <w:p w:rsidR="00EB09D4" w:rsidRPr="0099650A" w:rsidRDefault="00EB09D4" w:rsidP="00EB09D4">
      <w:pPr>
        <w:numPr>
          <w:ilvl w:val="0"/>
          <w:numId w:val="12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пятница</w:t>
      </w:r>
      <w:r w:rsidRPr="0099650A">
        <w:rPr>
          <w:sz w:val="20"/>
          <w:szCs w:val="20"/>
        </w:rPr>
        <w:tab/>
      </w:r>
      <w:r w:rsidRPr="0099650A">
        <w:rPr>
          <w:sz w:val="20"/>
          <w:szCs w:val="20"/>
        </w:rPr>
        <w:tab/>
        <w:t>8.00 – 17.00, без обеда;</w:t>
      </w:r>
    </w:p>
    <w:p w:rsidR="00EB09D4" w:rsidRPr="0099650A" w:rsidRDefault="00EB09D4" w:rsidP="00EB09D4">
      <w:pPr>
        <w:numPr>
          <w:ilvl w:val="0"/>
          <w:numId w:val="12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суббота                 9.00 – 14-00, без обеда;</w:t>
      </w:r>
    </w:p>
    <w:p w:rsidR="00EB09D4" w:rsidRPr="0099650A" w:rsidRDefault="00EB09D4" w:rsidP="00EB09D4">
      <w:pPr>
        <w:numPr>
          <w:ilvl w:val="0"/>
          <w:numId w:val="12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воскресенье – выходной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EB09D4" w:rsidRPr="0099650A" w:rsidRDefault="00EB09D4" w:rsidP="00EB09D4">
      <w:pPr>
        <w:numPr>
          <w:ilvl w:val="0"/>
          <w:numId w:val="13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ГАУ НСО «Многофункциональный центр организации предоставления государственных и муниципальных услуг Новосибирской области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сельсовета Татарского района Новосибирской области»</w:t>
      </w:r>
    </w:p>
    <w:p w:rsidR="00EB09D4" w:rsidRPr="0099650A" w:rsidRDefault="00EB09D4" w:rsidP="00EB09D4">
      <w:pPr>
        <w:numPr>
          <w:ilvl w:val="0"/>
          <w:numId w:val="13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632334, Новосибирская область, г. Татарск, ул.Ленина,108е.</w:t>
      </w:r>
    </w:p>
    <w:p w:rsidR="00EB09D4" w:rsidRPr="0099650A" w:rsidRDefault="00EB09D4" w:rsidP="00EB09D4">
      <w:pPr>
        <w:numPr>
          <w:ilvl w:val="0"/>
          <w:numId w:val="13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Тел/факс. (383-64) 64-677 (начальник)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            (383-64) 63-369 (администратор)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Информация по вопросам предоставления муниципальной услуги предоставляется в:</w:t>
      </w:r>
    </w:p>
    <w:p w:rsidR="00EB09D4" w:rsidRPr="0099650A" w:rsidRDefault="00EB09D4" w:rsidP="00EB09D4">
      <w:pPr>
        <w:numPr>
          <w:ilvl w:val="0"/>
          <w:numId w:val="14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устной форме (лично или по телефону в соответствии с графиком приема заявителей);</w:t>
      </w:r>
    </w:p>
    <w:p w:rsidR="00EB09D4" w:rsidRPr="0099650A" w:rsidRDefault="00EB09D4" w:rsidP="00EB09D4">
      <w:pPr>
        <w:numPr>
          <w:ilvl w:val="0"/>
          <w:numId w:val="14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письменной форме (лично или почтовым сообщением);</w:t>
      </w:r>
    </w:p>
    <w:p w:rsidR="00EB09D4" w:rsidRPr="0099650A" w:rsidRDefault="00EB09D4" w:rsidP="00EB09D4">
      <w:pPr>
        <w:numPr>
          <w:ilvl w:val="0"/>
          <w:numId w:val="14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электронной форме, в том числе через ЕПГУ.</w:t>
      </w:r>
    </w:p>
    <w:p w:rsidR="00EB09D4" w:rsidRPr="0099650A" w:rsidRDefault="00EB09D4" w:rsidP="00EB09D4">
      <w:pPr>
        <w:ind w:firstLine="70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1.4. Способы и порядок получения информации о правилах предоставления муниципальной услуги: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лично;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посредством телефонной связи;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посредством электронной почты, 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посредством почтовой связи;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информационных стендах в помещениях администрации, МФЦ;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информационно-телекоммуникационной сети «Интернет»: 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официальном сайте администрации, МФЦ;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Едином портале государственных и муниципальных услуг (функций);</w:t>
      </w:r>
    </w:p>
    <w:p w:rsidR="00EB09D4" w:rsidRPr="0099650A" w:rsidRDefault="00EB09D4" w:rsidP="00EB09D4">
      <w:pPr>
        <w:numPr>
          <w:ilvl w:val="0"/>
          <w:numId w:val="15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Портале государственных и муниципальных услуг (функций) области.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EB09D4" w:rsidRPr="0099650A" w:rsidRDefault="00EB09D4" w:rsidP="00EB09D4">
      <w:pPr>
        <w:numPr>
          <w:ilvl w:val="0"/>
          <w:numId w:val="16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информационных стендах администрации, МФЦ; </w:t>
      </w:r>
    </w:p>
    <w:p w:rsidR="00EB09D4" w:rsidRPr="0099650A" w:rsidRDefault="00EB09D4" w:rsidP="00EB09D4">
      <w:pPr>
        <w:numPr>
          <w:ilvl w:val="0"/>
          <w:numId w:val="16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средствах массовой информации; </w:t>
      </w:r>
    </w:p>
    <w:p w:rsidR="00EB09D4" w:rsidRPr="0099650A" w:rsidRDefault="00EB09D4" w:rsidP="00EB09D4">
      <w:pPr>
        <w:numPr>
          <w:ilvl w:val="0"/>
          <w:numId w:val="16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сайте в сети Интернет администрации, МФЦ;</w:t>
      </w:r>
    </w:p>
    <w:p w:rsidR="00EB09D4" w:rsidRPr="0099650A" w:rsidRDefault="00EB09D4" w:rsidP="00EB09D4">
      <w:pPr>
        <w:numPr>
          <w:ilvl w:val="0"/>
          <w:numId w:val="16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Едином портале государственных и муниципальных услуг (функций);</w:t>
      </w:r>
    </w:p>
    <w:p w:rsidR="00EB09D4" w:rsidRPr="0099650A" w:rsidRDefault="00EB09D4" w:rsidP="00EB09D4">
      <w:pPr>
        <w:numPr>
          <w:ilvl w:val="0"/>
          <w:numId w:val="16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Портале государственных и муниципальных услуг (функций) Новосибирской области.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информирование. 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</w:t>
      </w:r>
      <w:r w:rsidRPr="0099650A">
        <w:rPr>
          <w:sz w:val="20"/>
          <w:szCs w:val="20"/>
        </w:rPr>
        <w:tab/>
        <w:t xml:space="preserve">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место нахождения администрации,  МФЦ;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график работы администрации, МФЦ;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адрес сайта в сети Интернет администрации, МФЦ;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адрес электронной почты администрации, МФЦ;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ход предоставления муниципальной услуги;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административные процедуры предоставления муниципальной услуги;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срок предоставления муниципальной услуги;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порядок и формы контроля за предоставлением муниципальной услуги;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основания для отказа в предоставлении муниципальной услуги;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EB09D4" w:rsidRPr="0099650A" w:rsidRDefault="00EB09D4" w:rsidP="00EB09D4">
      <w:pPr>
        <w:numPr>
          <w:ilvl w:val="0"/>
          <w:numId w:val="17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</w:t>
      </w:r>
      <w:r w:rsidRPr="0099650A">
        <w:rPr>
          <w:sz w:val="20"/>
          <w:szCs w:val="20"/>
        </w:rPr>
        <w:tab/>
        <w:t xml:space="preserve">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</w:t>
      </w:r>
      <w:r w:rsidRPr="0099650A">
        <w:rPr>
          <w:sz w:val="20"/>
          <w:szCs w:val="20"/>
        </w:rPr>
        <w:tab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 xml:space="preserve">   </w:t>
      </w:r>
      <w:r w:rsidRPr="0099650A">
        <w:rPr>
          <w:sz w:val="20"/>
          <w:szCs w:val="20"/>
        </w:rPr>
        <w:tab/>
        <w:t xml:space="preserve">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администрации. 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</w:t>
      </w:r>
      <w:r w:rsidRPr="0099650A">
        <w:rPr>
          <w:sz w:val="20"/>
          <w:szCs w:val="20"/>
        </w:rPr>
        <w:tab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</w:t>
      </w:r>
      <w:r w:rsidRPr="0099650A">
        <w:rPr>
          <w:sz w:val="20"/>
          <w:szCs w:val="20"/>
        </w:rPr>
        <w:tab/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Главой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сельсовета Татарского района Новосибирской области.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сельсовета Татарского района Новосибирской области.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B09D4" w:rsidRPr="0099650A" w:rsidRDefault="00EB09D4" w:rsidP="00EB09D4">
      <w:pPr>
        <w:numPr>
          <w:ilvl w:val="0"/>
          <w:numId w:val="18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средствах массовой информации;</w:t>
      </w:r>
    </w:p>
    <w:p w:rsidR="00EB09D4" w:rsidRPr="0099650A" w:rsidRDefault="00EB09D4" w:rsidP="00EB09D4">
      <w:pPr>
        <w:numPr>
          <w:ilvl w:val="0"/>
          <w:numId w:val="18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официальном сайте в сети Интернет;</w:t>
      </w:r>
    </w:p>
    <w:p w:rsidR="00EB09D4" w:rsidRPr="0099650A" w:rsidRDefault="00EB09D4" w:rsidP="00EB09D4">
      <w:pPr>
        <w:numPr>
          <w:ilvl w:val="0"/>
          <w:numId w:val="18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Портале государственных и муниципальных услуг (функций) Новосибирской  области;</w:t>
      </w:r>
    </w:p>
    <w:p w:rsidR="00EB09D4" w:rsidRPr="0099650A" w:rsidRDefault="00EB09D4" w:rsidP="00EB09D4">
      <w:pPr>
        <w:numPr>
          <w:ilvl w:val="0"/>
          <w:numId w:val="18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 информационных стендах администрации, МФЦ.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</w:t>
      </w:r>
      <w:r w:rsidRPr="0099650A">
        <w:rPr>
          <w:sz w:val="20"/>
          <w:szCs w:val="20"/>
        </w:rPr>
        <w:tab/>
        <w:t xml:space="preserve">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EB09D4" w:rsidRPr="0099650A" w:rsidRDefault="00EB09D4" w:rsidP="00EB09D4">
      <w:pPr>
        <w:jc w:val="both"/>
        <w:rPr>
          <w:sz w:val="20"/>
          <w:szCs w:val="20"/>
        </w:rPr>
      </w:pPr>
    </w:p>
    <w:p w:rsidR="00EB09D4" w:rsidRPr="0099650A" w:rsidRDefault="00EB09D4" w:rsidP="00EB09D4">
      <w:pPr>
        <w:jc w:val="both"/>
        <w:rPr>
          <w:sz w:val="20"/>
          <w:szCs w:val="20"/>
        </w:rPr>
      </w:pPr>
    </w:p>
    <w:p w:rsidR="001F4B4D" w:rsidRPr="0099650A" w:rsidRDefault="001F4B4D" w:rsidP="00861187">
      <w:pPr>
        <w:numPr>
          <w:ilvl w:val="0"/>
          <w:numId w:val="1"/>
        </w:numPr>
        <w:tabs>
          <w:tab w:val="num" w:pos="142"/>
        </w:tabs>
        <w:ind w:left="0" w:firstLine="709"/>
        <w:jc w:val="center"/>
        <w:rPr>
          <w:b/>
          <w:bCs/>
          <w:sz w:val="20"/>
          <w:szCs w:val="20"/>
        </w:rPr>
      </w:pPr>
      <w:r w:rsidRPr="0099650A">
        <w:rPr>
          <w:b/>
          <w:bCs/>
          <w:sz w:val="20"/>
          <w:szCs w:val="20"/>
        </w:rPr>
        <w:t>Стандарт предоставления муниципальной услуги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</w:p>
    <w:p w:rsidR="001F4B4D" w:rsidRPr="0099650A" w:rsidRDefault="001F4B4D" w:rsidP="00DA5D3D">
      <w:pPr>
        <w:numPr>
          <w:ilvl w:val="1"/>
          <w:numId w:val="1"/>
        </w:numPr>
        <w:tabs>
          <w:tab w:val="clear" w:pos="792"/>
          <w:tab w:val="num" w:pos="142"/>
          <w:tab w:val="left" w:pos="993"/>
        </w:tabs>
        <w:ind w:left="0" w:firstLine="567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Наименование муниципальной услуги: заключение соглашений о перераспределении земель или земельных участков, расположенных на территории </w:t>
      </w:r>
      <w:r w:rsidR="00A05B01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сельсовета Татарского района Новосибирской области</w:t>
      </w:r>
    </w:p>
    <w:p w:rsidR="001F4B4D" w:rsidRPr="0099650A" w:rsidRDefault="001F4B4D" w:rsidP="00DA5D3D">
      <w:pPr>
        <w:tabs>
          <w:tab w:val="num" w:pos="142"/>
        </w:tabs>
        <w:ind w:firstLine="567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 2.2. Процедура предоставления муниципальной услуги осуществляется:</w:t>
      </w:r>
    </w:p>
    <w:p w:rsidR="001F4B4D" w:rsidRPr="0099650A" w:rsidRDefault="001F4B4D" w:rsidP="00DA5D3D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    1) администрацией </w:t>
      </w:r>
      <w:r w:rsidR="00DE5225" w:rsidRPr="0099650A">
        <w:rPr>
          <w:sz w:val="20"/>
          <w:szCs w:val="20"/>
        </w:rPr>
        <w:t>Неудачинского</w:t>
      </w:r>
      <w:r w:rsidR="0051230F" w:rsidRPr="0099650A">
        <w:rPr>
          <w:sz w:val="20"/>
          <w:szCs w:val="20"/>
        </w:rPr>
        <w:t xml:space="preserve"> </w:t>
      </w:r>
      <w:r w:rsidRPr="0099650A">
        <w:rPr>
          <w:sz w:val="20"/>
          <w:szCs w:val="20"/>
        </w:rPr>
        <w:t xml:space="preserve">  сельсовета Татарского района;</w:t>
      </w:r>
    </w:p>
    <w:p w:rsidR="001F4B4D" w:rsidRPr="0099650A" w:rsidRDefault="001F4B4D" w:rsidP="00DA5D3D">
      <w:pPr>
        <w:tabs>
          <w:tab w:val="num" w:pos="142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    2) многофункциональным центром.</w:t>
      </w:r>
    </w:p>
    <w:p w:rsidR="001F4B4D" w:rsidRPr="0099650A" w:rsidRDefault="001F4B4D" w:rsidP="00861187">
      <w:pPr>
        <w:tabs>
          <w:tab w:val="left" w:pos="0"/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Предоставление муниципальной услуги осуществляет администрация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сельсовета Татарского района Новосибирской области.</w:t>
      </w:r>
    </w:p>
    <w:p w:rsidR="001F4B4D" w:rsidRPr="0099650A" w:rsidRDefault="001F4B4D" w:rsidP="00861187">
      <w:pPr>
        <w:tabs>
          <w:tab w:val="left" w:pos="0"/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1F4B4D" w:rsidRPr="0099650A" w:rsidRDefault="001F4B4D" w:rsidP="00861187">
      <w:pPr>
        <w:tabs>
          <w:tab w:val="num" w:pos="0"/>
          <w:tab w:val="num" w:pos="142"/>
          <w:tab w:val="left" w:pos="993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Управление Федеральной службы государственной регистрации, кадастра и картографии по Новосибирской области;</w:t>
      </w:r>
    </w:p>
    <w:p w:rsidR="001F4B4D" w:rsidRPr="0099650A" w:rsidRDefault="001F4B4D" w:rsidP="00861187">
      <w:pPr>
        <w:tabs>
          <w:tab w:val="left" w:pos="0"/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Управление Федеральной налоговой службы по Новосибирской области.</w:t>
      </w:r>
    </w:p>
    <w:p w:rsidR="001F4B4D" w:rsidRPr="0099650A" w:rsidRDefault="001F4B4D" w:rsidP="00EC23A0">
      <w:pPr>
        <w:tabs>
          <w:tab w:val="num" w:pos="0"/>
          <w:tab w:val="num" w:pos="142"/>
          <w:tab w:val="left" w:pos="993"/>
        </w:tabs>
        <w:ind w:firstLine="709"/>
        <w:rPr>
          <w:sz w:val="20"/>
          <w:szCs w:val="20"/>
        </w:rPr>
      </w:pPr>
      <w:r w:rsidRPr="0099650A">
        <w:rPr>
          <w:sz w:val="20"/>
          <w:szCs w:val="20"/>
        </w:rPr>
        <w:br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Pr="0099650A">
        <w:rPr>
          <w:sz w:val="20"/>
          <w:szCs w:val="20"/>
        </w:rPr>
        <w:br/>
      </w:r>
    </w:p>
    <w:p w:rsidR="001F4B4D" w:rsidRPr="0099650A" w:rsidRDefault="001F4B4D" w:rsidP="00EC23A0">
      <w:pPr>
        <w:tabs>
          <w:tab w:val="left" w:pos="0"/>
          <w:tab w:val="num" w:pos="142"/>
        </w:tabs>
        <w:ind w:firstLine="709"/>
        <w:rPr>
          <w:sz w:val="20"/>
          <w:szCs w:val="20"/>
        </w:rPr>
      </w:pPr>
      <w:r w:rsidRPr="0099650A">
        <w:rPr>
          <w:sz w:val="20"/>
          <w:szCs w:val="20"/>
        </w:rPr>
        <w:tab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которые являются необходимыми и обязательными для предоставления муниципальных услуг.</w:t>
      </w:r>
    </w:p>
    <w:p w:rsidR="001F4B4D" w:rsidRPr="0099650A" w:rsidRDefault="001F4B4D" w:rsidP="00861187">
      <w:pPr>
        <w:numPr>
          <w:ilvl w:val="1"/>
          <w:numId w:val="8"/>
        </w:numPr>
        <w:tabs>
          <w:tab w:val="num" w:pos="142"/>
          <w:tab w:val="left" w:pos="993"/>
        </w:tabs>
        <w:ind w:left="0"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Результатом предоставления муниципальной услуги является:</w:t>
      </w:r>
    </w:p>
    <w:p w:rsidR="001F4B4D" w:rsidRPr="0099650A" w:rsidRDefault="001F4B4D" w:rsidP="00DA5D3D">
      <w:pPr>
        <w:tabs>
          <w:tab w:val="num" w:pos="142"/>
          <w:tab w:val="left" w:pos="993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получение заявителем подписанного соглашения о перераспределении земель или земельного участка; </w:t>
      </w:r>
    </w:p>
    <w:p w:rsidR="001F4B4D" w:rsidRPr="0099650A" w:rsidRDefault="001F4B4D" w:rsidP="00DA5D3D">
      <w:pPr>
        <w:tabs>
          <w:tab w:val="num" w:pos="142"/>
          <w:tab w:val="left" w:pos="993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направление заявителю отказа в предоставлении муниципальной услуги.  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Срок предоставления муниципальной услуги: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Общий срок принятия решения о предоставлении муниципальной услуги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составляет 30 рабочих дней со дня обращения за муниципальной услугой.</w:t>
      </w:r>
    </w:p>
    <w:p w:rsidR="00A2442D" w:rsidRPr="0099650A" w:rsidRDefault="00A2442D" w:rsidP="00A2442D">
      <w:pPr>
        <w:ind w:left="1800" w:firstLine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случае необходимости проведения проверки сведений, содержащихся в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Сроки прохождения отдельных административных процедур, необходимых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для предоставления муниципальной услуги, указаны в разделе 3 настоящего административного регламента.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Срок приостановления предоставления муниципальной услуги не более 14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дней.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Срок выдачи (направления) заявителю документов, являющихся результатом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>предоставления муниципальной услуги, составляет 3 рабочих дня с момента их подготовки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Правовые основания для предоставления муниципальной услуги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Предоставление муниципальной услуги осуществляется в соответствии с: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Конституцией Российской Федерации («Российская газета» 1993г № 237);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Гражданским кодексом Российской Федерации от 30.11.1994 № 51-ФЗ (принят ГД ФС РФ 21.10.1994);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Уставом Неудачинского сельсовета Татарского района Новосибирской области;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-Федеральным законом от 21.12.1996 № 159-ФЗ «О дополнительных гарантиях по социальной поддержке детей-сирот и детей, оставшихся без попечении родителей» (опубликован в «Российской газете» от 27.12.1996 № 248, «Собрание законодательства РФ» от 23.12.1996 № 52, ст. 5880);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2" w:history="1">
        <w:r w:rsidRPr="0099650A">
          <w:rPr>
            <w:sz w:val="20"/>
            <w:szCs w:val="20"/>
          </w:rPr>
          <w:t>"Российская газета", №4849</w:t>
        </w:r>
      </w:hyperlink>
      <w:r w:rsidRPr="0099650A">
        <w:rPr>
          <w:sz w:val="20"/>
          <w:szCs w:val="20"/>
        </w:rPr>
        <w:t> от 13.02.2009 г.);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(Принят постановлением Новосибирского областного Совета депутатов от 27.10.2005 N 337-ОСД);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-Федеральным законом от 12.01.1995 № 5-ФЗ «О ветеранах» ("Российская газета", N 1 - 3, 05.01.2000);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учет» («Советская Сибирь», 2006, № 53;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Полный перечень документов, необходимых для предоставления муниципальной услуги: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-заявление на имя главы администрации Неудачинского сельсовета (приложение №1 к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настоящему административному регламенту);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документ, удостоверяющий личность заявителя (копия);</w:t>
      </w:r>
    </w:p>
    <w:p w:rsidR="00A2442D" w:rsidRPr="0099650A" w:rsidRDefault="00A2442D" w:rsidP="00A2442D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случае, если документы подает представитель заявителя, дополнительно </w:t>
      </w:r>
    </w:p>
    <w:p w:rsidR="00A2442D" w:rsidRPr="0099650A" w:rsidRDefault="00A2442D" w:rsidP="00A244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предоставляются: </w:t>
      </w:r>
    </w:p>
    <w:p w:rsidR="00A2442D" w:rsidRPr="0099650A" w:rsidRDefault="00A2442D" w:rsidP="00A2442D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документ, удостоверяющий личность представителя заявителя (копия);</w:t>
      </w:r>
    </w:p>
    <w:p w:rsidR="00A2442D" w:rsidRPr="0099650A" w:rsidDel="00CA06BF" w:rsidRDefault="00A2442D" w:rsidP="00A2442D">
      <w:p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надлежащим образом заверенная доверенность (копия).</w:t>
      </w:r>
    </w:p>
    <w:p w:rsidR="00A2442D" w:rsidRPr="0099650A" w:rsidRDefault="00A2442D" w:rsidP="00A2442D">
      <w:pPr>
        <w:ind w:firstLine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-выписка из домовой книги по месту жительства;</w:t>
      </w:r>
    </w:p>
    <w:p w:rsidR="00A2442D" w:rsidRPr="0099650A" w:rsidRDefault="00A2442D" w:rsidP="00A2442D">
      <w:pPr>
        <w:ind w:firstLine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-копия финансового лицевого счета;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-выписка из Единого государственного реестра прав на недвижимое имущество и сделок с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ним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Документы, подтверждающие родственные отношения между членами семьи,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указанными в заявлении (свидетельство о браке, о рождении ребенка, о перемене имени, отчества или фамилии, усыновлении (удочерении))(подлинники и копии);</w:t>
      </w:r>
    </w:p>
    <w:p w:rsidR="00A2442D" w:rsidRPr="0099650A" w:rsidRDefault="00A2442D" w:rsidP="00A2442D">
      <w:pPr>
        <w:ind w:firstLine="708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- справка о наличии приватизированного жилого помещения;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</w:p>
    <w:p w:rsidR="00A2442D" w:rsidRPr="0099650A" w:rsidRDefault="00A2442D" w:rsidP="00A2442D">
      <w:pPr>
        <w:ind w:left="720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Выписка из домовой книги по месту жительства и копия финансового счета не</w:t>
      </w:r>
    </w:p>
    <w:p w:rsidR="00A2442D" w:rsidRPr="0099650A" w:rsidRDefault="00A2442D" w:rsidP="00A2442D">
      <w:pPr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 xml:space="preserve">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свободы.</w:t>
      </w:r>
    </w:p>
    <w:p w:rsidR="00A2442D" w:rsidRPr="0099650A" w:rsidRDefault="00A2442D" w:rsidP="00A2442D">
      <w:pPr>
        <w:ind w:firstLine="720"/>
        <w:jc w:val="both"/>
        <w:rPr>
          <w:color w:val="auto"/>
          <w:sz w:val="20"/>
          <w:szCs w:val="20"/>
        </w:rPr>
      </w:pPr>
    </w:p>
    <w:p w:rsidR="00A2442D" w:rsidRPr="0099650A" w:rsidRDefault="00A2442D" w:rsidP="00A2442D">
      <w:pPr>
        <w:ind w:firstLine="720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Помимо вышеуказанных документов для принятия на учет представляются:</w:t>
      </w:r>
    </w:p>
    <w:p w:rsidR="00A2442D" w:rsidRPr="0099650A" w:rsidRDefault="00A2442D" w:rsidP="00A2442D">
      <w:pPr>
        <w:ind w:firstLine="720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1) Малоимущими гражданами:</w:t>
      </w:r>
    </w:p>
    <w:p w:rsidR="00A2442D" w:rsidRPr="0099650A" w:rsidRDefault="00A2442D" w:rsidP="00A2442D">
      <w:pPr>
        <w:ind w:left="720" w:firstLine="720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- справка о признании их малоимущими.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2) Гражданами, являющимся нанимателями жилого помещения по договору социального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найма или членами семьи нанимателя жилого помещения по договору социального найм:</w:t>
      </w:r>
    </w:p>
    <w:p w:rsidR="00A2442D" w:rsidRPr="0099650A" w:rsidRDefault="00A2442D" w:rsidP="00A2442D">
      <w:pPr>
        <w:ind w:left="720" w:firstLine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договор социального найма (копия).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3) Гражданами, являющимся собственником жилого помещения или членами семьи собственника жилого помещения, право собственности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4) Гражданами, не являющимся 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а) нанимателями жилого помещения по договору социального найма;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б) членами семьи нанимателя жилого помещения по договору социального найма;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в) собственниками жилого помещения;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г) членами семьи собственника жилого помещения: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документ, подтверждающий законное основание владения и (или) пользования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жилым помещением (копия).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5) Гражданами, проживающими в жилом помещении, признанным непригодным для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проживания: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решение уполномоченного органа о признании жилого дома (жилого помещения)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не пригодным для проживания (копия).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6) Гражданами, имеющими в составе семьи больного, страдающего тяжелой формой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хронического заболевания, при которой совместное проживание с ним в одной квартире невозможно: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медицинская справка о наличии соответствующего заболевания;</w:t>
      </w:r>
    </w:p>
    <w:p w:rsidR="00A2442D" w:rsidRPr="0099650A" w:rsidRDefault="00A2442D" w:rsidP="00A2442D">
      <w:pPr>
        <w:ind w:firstLine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7) Детьми-сиротами и детьми, оставшимися без попечения родителей: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решение органа опеки и попечительства об установлении над ними опеки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(попечительства) (копия).</w:t>
      </w:r>
    </w:p>
    <w:p w:rsidR="00A2442D" w:rsidRPr="0099650A" w:rsidRDefault="00A2442D" w:rsidP="00A2442D">
      <w:pPr>
        <w:ind w:firstLine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8) Опекуны (попечители):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решение органа опеки и попечительства о назначении опекуна (попечителя)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(копия).</w:t>
      </w:r>
    </w:p>
    <w:p w:rsidR="00A2442D" w:rsidRPr="0099650A" w:rsidRDefault="00A2442D" w:rsidP="00A2442D">
      <w:pPr>
        <w:ind w:left="993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случае необходимости, дополнительно предоставляется:</w:t>
      </w:r>
    </w:p>
    <w:p w:rsidR="00A2442D" w:rsidRPr="0099650A" w:rsidRDefault="00A2442D" w:rsidP="00A2442D">
      <w:pPr>
        <w:ind w:left="993" w:firstLine="447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решение суда о признании гражданина недееспособным (копия).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9) Ветеранами ВОВ, имеющими право на реализацию мер социальной поддержки: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ветерана ВОВ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10) Инвалидами ВОВ: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справка об инвалидности (копия).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11) Вдовами участников ВОВ: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вдовы участника ВОВ;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справка из военкомата подтверждающая что умерший (погибший) супруг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относился к категории участников ВОВ.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12) Вдовами инвалидов ВОВ: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вдовы инвалида ВОВ;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справка из военкомата подтверждающая что умерший (погибший) супруг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относился к категории инвалидов ВОВ.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13) Гражданами, проживавшими в Ленинграде в период ВОВ:</w:t>
      </w:r>
    </w:p>
    <w:p w:rsidR="00A2442D" w:rsidRPr="0099650A" w:rsidRDefault="00A2442D" w:rsidP="00A2442D">
      <w:pPr>
        <w:ind w:left="144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«Жителя блокадного Ленинграда».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14) Иными категориями граждан, признанными федеральными законами и законами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Новосибирской области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A2442D" w:rsidRPr="0099650A" w:rsidRDefault="00A2442D" w:rsidP="00A2442D">
      <w:pPr>
        <w:jc w:val="both"/>
        <w:rPr>
          <w:i/>
          <w:color w:val="auto"/>
          <w:sz w:val="20"/>
          <w:szCs w:val="20"/>
        </w:rPr>
      </w:pPr>
    </w:p>
    <w:p w:rsidR="00A2442D" w:rsidRPr="0099650A" w:rsidRDefault="00A2442D" w:rsidP="00A2442D">
      <w:pPr>
        <w:jc w:val="both"/>
        <w:rPr>
          <w:b/>
          <w:i/>
          <w:color w:val="auto"/>
          <w:sz w:val="20"/>
          <w:szCs w:val="20"/>
        </w:rPr>
      </w:pPr>
      <w:r w:rsidRPr="0099650A">
        <w:rPr>
          <w:b/>
          <w:i/>
          <w:color w:val="auto"/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Перечень необходимых и обязательных для предоставления муниципальной</w:t>
      </w:r>
    </w:p>
    <w:p w:rsidR="00A2442D" w:rsidRPr="0099650A" w:rsidRDefault="00A2442D" w:rsidP="00A2442D">
      <w:pPr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-заявление о принятии на учет в качестве нуждающегося в жилом помещении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(приложение №1 к настоящему административному регламенту);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документ, удостоверяющий личность заявителя (копия);</w:t>
      </w:r>
    </w:p>
    <w:p w:rsidR="00A2442D" w:rsidRPr="0099650A" w:rsidRDefault="00A2442D" w:rsidP="00A244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случае, если документы подает представитель заявителя, дополнительно предоставляются: </w:t>
      </w:r>
    </w:p>
    <w:p w:rsidR="00A2442D" w:rsidRPr="0099650A" w:rsidRDefault="00A2442D" w:rsidP="00A2442D">
      <w:pPr>
        <w:autoSpaceDE w:val="0"/>
        <w:autoSpaceDN w:val="0"/>
        <w:adjustRightInd w:val="0"/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документ, удостоверяющий личность представителя заявителя (копия);</w:t>
      </w:r>
    </w:p>
    <w:p w:rsidR="00A2442D" w:rsidRPr="0099650A" w:rsidDel="00CA06BF" w:rsidRDefault="00A2442D" w:rsidP="00A2442D">
      <w:pPr>
        <w:autoSpaceDE w:val="0"/>
        <w:autoSpaceDN w:val="0"/>
        <w:adjustRightInd w:val="0"/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надлежащим образом заверенная доверенность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-выписка из домовой книги по месту жительства;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-копия финансового лицевого счета;</w:t>
      </w:r>
    </w:p>
    <w:p w:rsidR="00A2442D" w:rsidRPr="0099650A" w:rsidRDefault="00A2442D" w:rsidP="00A2442D">
      <w:pPr>
        <w:ind w:left="1701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документы, подтверждающие родственные отношения между членами семьи,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указанными в заявлении (свидетельство о браке, о рождении ребенка, о перемене имени, отчества или фамилии, усыновлении (удочерении))(подлинники и копии);</w:t>
      </w:r>
    </w:p>
    <w:p w:rsidR="00A2442D" w:rsidRPr="0099650A" w:rsidRDefault="00A2442D" w:rsidP="00A2442D">
      <w:pPr>
        <w:ind w:left="1701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- справка о наличии приватизированного жилого помещения;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</w:p>
    <w:p w:rsidR="00A2442D" w:rsidRPr="0099650A" w:rsidRDefault="00A2442D" w:rsidP="00A2442D">
      <w:pPr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 xml:space="preserve">    Выписка из домовой книги по месту жительства и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</w:t>
      </w:r>
      <w:r w:rsidRPr="0099650A">
        <w:rPr>
          <w:color w:val="auto"/>
          <w:sz w:val="20"/>
          <w:szCs w:val="20"/>
        </w:rPr>
        <w:lastRenderedPageBreak/>
        <w:t>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свободы.</w:t>
      </w:r>
    </w:p>
    <w:p w:rsidR="00A2442D" w:rsidRPr="0099650A" w:rsidRDefault="00A2442D" w:rsidP="00A2442D">
      <w:pPr>
        <w:ind w:left="1758"/>
        <w:jc w:val="both"/>
        <w:rPr>
          <w:color w:val="auto"/>
          <w:sz w:val="20"/>
          <w:szCs w:val="20"/>
        </w:rPr>
      </w:pPr>
    </w:p>
    <w:p w:rsidR="00A2442D" w:rsidRPr="0099650A" w:rsidRDefault="00A2442D" w:rsidP="00A2442D">
      <w:pPr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Помимо вышеуказанных документов для принятия на учет представляются:</w:t>
      </w:r>
    </w:p>
    <w:p w:rsidR="00A2442D" w:rsidRPr="0099650A" w:rsidRDefault="00A2442D" w:rsidP="00A2442D">
      <w:pPr>
        <w:ind w:left="1758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1) Малоимущими гражданами:</w:t>
      </w:r>
    </w:p>
    <w:p w:rsidR="00A2442D" w:rsidRPr="0099650A" w:rsidRDefault="00A2442D" w:rsidP="00A2442D">
      <w:pPr>
        <w:ind w:left="1758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- справка о признании их малоимущими.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2) Гражданами, являющимся нанимателями жилого помещения по договору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социального найма или членами семьи нанимателя жилого помещения по договору социального найм: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договор социального найма (копия).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3) Гражданами, являющимся собственником жилого помещения или членами семьи собственника жилого помещения, право собственности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документ, подтверждающий право собственности, возникшее до вступления в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силу Федерального закона "О государственной регистрации прав на недвижимое имущество и сделок с ним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4) Гражданами, не являющимся 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а) нанимателями жилого помещения по договору социального найма;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б) членами семьи нанимателя жилого помещения по договору социального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найма;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в) собственниками жилого помещения;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г) членами семьи собственника жилого помещения: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документ, подтверждающий законное основание владения и (или) пользования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жилым помещением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5) Гражданами, проживающими в жилом помещении, признанным непригодным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для проживания: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решение уполномоченного органа о признании жилого дома (жилого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помещения) не пригодным для проживания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6) Гражданами, имеющими в составе семьи больного, страдающего тяжелой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формой хронического заболевания, при которой совместное проживание с ним в одной квартире невозможно: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медицинская справка о наличии соответствующего заболевания;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7) Детьми-сиротами и детьми, оставшимися без попечения родителей: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решение органа опеки и попечительства об установлении над ними опеки (попечительства)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8) Опекуны (попечители):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решение органа опеки и попечительства о назначении опекуна (попечителя)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случае необходимости, дополнительно предоставляется: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решение суда о признании гражданина недееспособным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9) Ветеранами ВОВ, имеющими право на реализацию мер социальной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поддержки: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ветерана ВОВ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10) Инвалидами ВОВ: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справка об инвалидности (копия).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11) Вдовами участников ВОВ: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вдовы участника ВОВ;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справка из военкомата подтверждающая что умерший (погибший) супруг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относился к категории участников ВОВ.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12) Вдовами инвалидов ВОВ: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вдовы инвалида ВОВ;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справка из военкомата подтверждающая что умерший (погибший) супруг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относился к категории инвалидов ВОВ.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13) Гражданами, проживавшими в Ленинграде в период ВОВ: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удостоверение «Жителя блокадного Ленинграда».</w:t>
      </w:r>
    </w:p>
    <w:p w:rsidR="00A2442D" w:rsidRPr="0099650A" w:rsidRDefault="00A2442D" w:rsidP="00A2442D">
      <w:pPr>
        <w:ind w:left="175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14) Иными категориями граждан, признанными федеральными законами и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законами Новосибирской области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A2442D" w:rsidRPr="0099650A" w:rsidRDefault="00A2442D" w:rsidP="00A2442D">
      <w:pPr>
        <w:ind w:firstLine="720"/>
        <w:jc w:val="both"/>
        <w:rPr>
          <w:sz w:val="20"/>
          <w:szCs w:val="20"/>
        </w:rPr>
      </w:pPr>
    </w:p>
    <w:p w:rsidR="00A2442D" w:rsidRPr="0099650A" w:rsidRDefault="00A2442D" w:rsidP="00A2442D">
      <w:pPr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 xml:space="preserve">Перечень документов, необходимых для предоставления муниципальной услуги и </w:t>
      </w:r>
    </w:p>
    <w:p w:rsidR="00A2442D" w:rsidRPr="0099650A" w:rsidRDefault="00A2442D" w:rsidP="00A2442D">
      <w:pPr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находящихся в</w:t>
      </w:r>
      <w:r w:rsidRPr="0099650A">
        <w:rPr>
          <w:sz w:val="20"/>
          <w:szCs w:val="20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99650A">
        <w:rPr>
          <w:color w:val="auto"/>
          <w:sz w:val="20"/>
          <w:szCs w:val="20"/>
        </w:rPr>
        <w:t xml:space="preserve">, истребуемых сотрудниками администрации </w:t>
      </w:r>
      <w:r w:rsidRPr="0099650A">
        <w:rPr>
          <w:sz w:val="20"/>
          <w:szCs w:val="20"/>
        </w:rPr>
        <w:t>Неудачинского</w:t>
      </w:r>
      <w:r w:rsidRPr="0099650A">
        <w:rPr>
          <w:color w:val="auto"/>
          <w:sz w:val="20"/>
          <w:szCs w:val="20"/>
        </w:rPr>
        <w:t xml:space="preserve"> сельсовета самостоятельно, или предос</w:t>
      </w:r>
      <w:r w:rsidR="0099650A">
        <w:rPr>
          <w:color w:val="auto"/>
          <w:sz w:val="20"/>
          <w:szCs w:val="20"/>
        </w:rPr>
        <w:t>тавляемых заявителем по желанию.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-выписка из Единого государственного реестра прав на недвижимое имущество и сделок с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ним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>Запрещается требовать от заявителя:</w:t>
      </w:r>
    </w:p>
    <w:p w:rsidR="00A2442D" w:rsidRPr="0099650A" w:rsidRDefault="00A2442D" w:rsidP="00A2442D">
      <w:pPr>
        <w:numPr>
          <w:ilvl w:val="5"/>
          <w:numId w:val="19"/>
        </w:numPr>
        <w:tabs>
          <w:tab w:val="num" w:pos="5231"/>
        </w:tabs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представления документов и информации или осуществления действий, </w:t>
      </w:r>
    </w:p>
    <w:p w:rsidR="00A2442D" w:rsidRPr="0099650A" w:rsidRDefault="00A2442D" w:rsidP="00A2442D">
      <w:pPr>
        <w:tabs>
          <w:tab w:val="num" w:pos="5231"/>
        </w:tabs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предоставления документов и информации, которые в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Перечень оснований для отказа в приеме документов, необходимых для предоставления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муниципальной услуги.</w:t>
      </w:r>
    </w:p>
    <w:p w:rsidR="00A2442D" w:rsidRPr="0099650A" w:rsidRDefault="00A2442D" w:rsidP="00A2442D">
      <w:pPr>
        <w:ind w:firstLine="70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Основаниями для отказа в приеме документов являются:</w:t>
      </w:r>
    </w:p>
    <w:p w:rsidR="00A2442D" w:rsidRPr="0099650A" w:rsidRDefault="00A2442D" w:rsidP="00A2442D">
      <w:pPr>
        <w:numPr>
          <w:ilvl w:val="0"/>
          <w:numId w:val="2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документы предоставлены лицом, не имеющим полномочий на их предоставление в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соответствии с действующим законодательством;</w:t>
      </w:r>
    </w:p>
    <w:p w:rsidR="00A2442D" w:rsidRPr="0099650A" w:rsidRDefault="00A2442D" w:rsidP="00A2442D">
      <w:pPr>
        <w:numPr>
          <w:ilvl w:val="0"/>
          <w:numId w:val="2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невозможность установления содержания представленных документов;</w:t>
      </w:r>
    </w:p>
    <w:p w:rsidR="00A2442D" w:rsidRPr="0099650A" w:rsidRDefault="00A2442D" w:rsidP="00A2442D">
      <w:pPr>
        <w:numPr>
          <w:ilvl w:val="0"/>
          <w:numId w:val="20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представленные документы исполнены карандашом.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Основаниями для отказа в предоставлении муниципальной услуги являются: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1080"/>
          <w:tab w:val="num" w:pos="2340"/>
        </w:tabs>
        <w:ind w:left="108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несоответствие документов, предоставленных заявителем, требованиям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законодательства о предоставлении муниципальной услуги;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1080"/>
          <w:tab w:val="num" w:pos="2340"/>
        </w:tabs>
        <w:ind w:left="108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письменное заявление заявителя об отказе в предоставлении муниципальной  услуги;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1080"/>
          <w:tab w:val="num" w:pos="2340"/>
        </w:tabs>
        <w:ind w:left="108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отсутствие оснований, предусмотренных законодательством, для получения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муниципальной услуги.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Если требования, необходимые для предоставления муниципальной услуги, соблюдены не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Услуги, являющиеся необходимыми и обязательными для предоставления муниципальной услуги: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Государственная услуга по выдаче выписки из Единого Государственного Реестра Прав;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Муниципальная услуга по признанию граждан малоимущими в целях постановки на учет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качестве нуждающихся в жилых помещениях;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Государственная услуга по выдаче справки Медико-социальной экспертизы;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Государственная услуга по выдаче удостоверения «Ветеран Великой Отечественной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войны»;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Государственная услуга по выдаче удостоверения инвалида Отечественной войны;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 Муниципальная услуга по признанию жилого дома (жилого помещения) не пригодным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для проживания.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Размер платы, взимаемой с заявителя при предоставлении муниципальной услуги:</w:t>
      </w:r>
    </w:p>
    <w:p w:rsidR="00A2442D" w:rsidRPr="0099650A" w:rsidRDefault="00A2442D" w:rsidP="00A2442D">
      <w:pPr>
        <w:tabs>
          <w:tab w:val="left" w:pos="540"/>
        </w:tabs>
        <w:jc w:val="both"/>
        <w:rPr>
          <w:sz w:val="20"/>
          <w:szCs w:val="20"/>
        </w:rPr>
      </w:pPr>
      <w:r w:rsidRPr="0099650A">
        <w:rPr>
          <w:sz w:val="20"/>
          <w:szCs w:val="20"/>
        </w:rPr>
        <w:t>Муниципальная услуга предоставляется бесплатно.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Размер платы, взимаемой с заявителя при предоставлении услуг, которые являются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необходимыми и обязательными для предоставления муниципальной услуги:</w:t>
      </w:r>
    </w:p>
    <w:p w:rsidR="00A2442D" w:rsidRPr="0099650A" w:rsidRDefault="00A2442D" w:rsidP="00A2442D">
      <w:pPr>
        <w:ind w:left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Для получения данной услуги не требуется получение иных услуг.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Максимальное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A2442D" w:rsidRPr="0099650A" w:rsidRDefault="00A2442D" w:rsidP="00A2442D">
      <w:pPr>
        <w:ind w:left="720" w:hanging="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Срок регистрации запроса заявителя о предоставлении муниципальной услуги – один день с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A2442D" w:rsidRPr="0099650A" w:rsidRDefault="00A2442D" w:rsidP="00A2442D">
      <w:pPr>
        <w:ind w:left="720" w:hanging="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Запросы заявителя регистрируются в журнале регистрации заявлений на предоставление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муниципальной услуги.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Требования к помещениям, в которых предоставляется муниципальная услуга: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администрации Неудачинского сельсовета прием заявителей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соблюдение санитарно-эпидемиологических правил и нормативов, правил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противопожарной безопасности;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оборудование местами общественного пользования (туалеты) и местами для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хранения верхней одежды.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Требования к местам для ожидания: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места для ожидания оборудуются стульями и (или) кресельными секциями, 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(или) скамьями;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места для ожидания находятся в холле (зале) или ином специально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приспособленном помещении;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местах для ожидания предусматриваются места для получения информации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 муниципальной услуге.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Требования к местам для получения информации о муниципальной услуге: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 xml:space="preserve">информационные материалы, предназначенные для информирования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информационные стенды оборудуются визуальной текстовой информацией,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Информационные материалы, размещаемые на информационных стендах,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Требования к местам приема заявителей: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Прием заявителей, заполнение заявлений о предоставлении муниципальной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Специалисты, осуществляющие прием заявителей, обеспечиваются личными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и (или) настольными идентификационными карточками.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Рабочее место специалиста, осуществляющего прием заявителей,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оборудовано персональным компьютером и печатающим устройством;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целях обеспечения конфиденциальности сведений одновременное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консультирование и (или) прием двух и более посетителей одним специалистом не допускается;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</w:p>
    <w:p w:rsidR="00A2442D" w:rsidRPr="0099650A" w:rsidRDefault="00A2442D" w:rsidP="00A2442D">
      <w:pPr>
        <w:jc w:val="both"/>
        <w:rPr>
          <w:sz w:val="20"/>
          <w:szCs w:val="20"/>
        </w:rPr>
      </w:pP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Места для приема заявителей оборудуются стульями и столами для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обеспечения возможности заполнения заявлений о предоставлении муниципальной услуги и оформления документов.</w:t>
      </w:r>
    </w:p>
    <w:p w:rsidR="00A2442D" w:rsidRPr="0099650A" w:rsidRDefault="00A2442D" w:rsidP="00A2442D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Показатели качества и доступности предоставления муниципальной услуги: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Показатели качества муниципальной услуги: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выполнение должностными лицами, сотрудниками администрации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Неудачинского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отсутствие обоснованных жалоб на действия (бездействие) должностных лиц,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сотрудников администрации Неудачинского сельсовета при предоставлении муниципальной услуги.</w:t>
      </w:r>
    </w:p>
    <w:p w:rsidR="00A2442D" w:rsidRPr="0099650A" w:rsidRDefault="00A2442D" w:rsidP="00A2442D">
      <w:pPr>
        <w:numPr>
          <w:ilvl w:val="2"/>
          <w:numId w:val="1"/>
        </w:numPr>
        <w:tabs>
          <w:tab w:val="clear" w:pos="1038"/>
          <w:tab w:val="num" w:pos="2118"/>
        </w:tabs>
        <w:ind w:left="2118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Показатели доступности предоставления муниципальной услуги: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доля заявителей, подавших заявления, документы на предоставление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информации об очередности предоставления жилых помещений на условиях социального найма.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полнота и достоверность информации о муниципальной услуге, о порядке 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Неудачинского сельсовета, «Едином портале государственных и муниципальных услуг (функций)»;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пешеходная доступность от остановок общественного транспорта до, здания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администрации сельсовета;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количество взаимодействий заявителя с должностными лицами при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предоставлении муниципальной услуги и их продолжительность;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возможность получения информации о ходе предоставления муниципальной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услуги, в том числе с использованием информационно-телекоммуникационных технологий;</w:t>
      </w:r>
    </w:p>
    <w:p w:rsidR="00A2442D" w:rsidRPr="0099650A" w:rsidRDefault="00A2442D" w:rsidP="00A2442D">
      <w:pPr>
        <w:numPr>
          <w:ilvl w:val="0"/>
          <w:numId w:val="3"/>
        </w:numPr>
        <w:tabs>
          <w:tab w:val="clear" w:pos="1429"/>
          <w:tab w:val="num" w:pos="2160"/>
          <w:tab w:val="num" w:pos="2340"/>
        </w:tabs>
        <w:ind w:left="2160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возможность и доступность получения услуги через многофункциональный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A2442D" w:rsidRPr="0099650A" w:rsidRDefault="00A2442D" w:rsidP="00A2442D">
      <w:pPr>
        <w:numPr>
          <w:ilvl w:val="1"/>
          <w:numId w:val="1"/>
        </w:num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случае предоставления муниципальной услуги в многофункциональном центре </w:t>
      </w:r>
    </w:p>
    <w:p w:rsidR="00A2442D" w:rsidRPr="0099650A" w:rsidRDefault="00A2442D" w:rsidP="00A2442D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1F4B4D" w:rsidRPr="0099650A" w:rsidRDefault="001F4B4D" w:rsidP="00861187">
      <w:pPr>
        <w:numPr>
          <w:ilvl w:val="0"/>
          <w:numId w:val="9"/>
        </w:numPr>
        <w:tabs>
          <w:tab w:val="num" w:pos="142"/>
        </w:tabs>
        <w:ind w:left="0" w:firstLine="709"/>
        <w:jc w:val="center"/>
        <w:rPr>
          <w:b/>
          <w:bCs/>
          <w:sz w:val="20"/>
          <w:szCs w:val="20"/>
        </w:rPr>
      </w:pPr>
      <w:r w:rsidRPr="0099650A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4B4D" w:rsidRPr="0099650A" w:rsidRDefault="001F4B4D" w:rsidP="00861187">
      <w:pPr>
        <w:tabs>
          <w:tab w:val="num" w:pos="142"/>
        </w:tabs>
        <w:ind w:firstLine="709"/>
        <w:jc w:val="center"/>
        <w:rPr>
          <w:sz w:val="20"/>
          <w:szCs w:val="20"/>
        </w:rPr>
      </w:pPr>
    </w:p>
    <w:p w:rsidR="001F4B4D" w:rsidRPr="0099650A" w:rsidRDefault="001F4B4D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Предоставление муниципальной услуги включает в себя следующие административные процедуры:</w:t>
      </w:r>
    </w:p>
    <w:p w:rsidR="001F4B4D" w:rsidRPr="0099650A" w:rsidRDefault="001F4B4D" w:rsidP="00861187">
      <w:pPr>
        <w:numPr>
          <w:ilvl w:val="2"/>
          <w:numId w:val="9"/>
        </w:numPr>
        <w:tabs>
          <w:tab w:val="num" w:pos="142"/>
          <w:tab w:val="left" w:pos="540"/>
        </w:tabs>
        <w:ind w:left="0"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Прием заявления о заключении соглашения о перераспределении земель и земельных участков. Данное действие осуществляется сотрудником администрации, ответственным за прием и регистрацию документов.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Срок совершения действия составляет 10 минут с момента представления заявителем документов.</w:t>
      </w:r>
    </w:p>
    <w:p w:rsidR="001F4B4D" w:rsidRPr="0099650A" w:rsidRDefault="001F4B4D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Регистрация заявления.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>Данное действие осуществляется сотрудником администрации, ответственным за прием и регистрацию документов.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Срок совершения действия составляет 3 рабочих дня с момента представления заявителем документов.</w:t>
      </w:r>
    </w:p>
    <w:p w:rsidR="001F4B4D" w:rsidRPr="0099650A" w:rsidRDefault="001F4B4D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1F4B4D" w:rsidRPr="0099650A" w:rsidRDefault="001F4B4D" w:rsidP="00861187">
      <w:pPr>
        <w:tabs>
          <w:tab w:val="num" w:pos="142"/>
          <w:tab w:val="left" w:pos="540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Управления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Специалистом администрации самостоятельно истребуются:</w:t>
      </w:r>
    </w:p>
    <w:p w:rsidR="001F4B4D" w:rsidRPr="0099650A" w:rsidRDefault="001F4B4D" w:rsidP="00861187">
      <w:pPr>
        <w:tabs>
          <w:tab w:val="num" w:pos="142"/>
          <w:tab w:val="left" w:pos="540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-выписка из Единого государственного реестра прав на недвижимое имущество и сделок с ним о правах на земельный участок;</w:t>
      </w:r>
    </w:p>
    <w:p w:rsidR="001F4B4D" w:rsidRPr="0099650A" w:rsidRDefault="001F4B4D" w:rsidP="00861187">
      <w:pPr>
        <w:tabs>
          <w:tab w:val="left" w:pos="0"/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 </w:t>
      </w:r>
    </w:p>
    <w:p w:rsidR="001F4B4D" w:rsidRPr="0099650A" w:rsidRDefault="001F4B4D" w:rsidP="00861187">
      <w:pPr>
        <w:tabs>
          <w:tab w:val="num" w:pos="142"/>
          <w:tab w:val="left" w:pos="540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-выписка из Единого государственного реестра юридических лиц либо выписка из Единого государственного реестра индивидуальных предпринимателей; </w:t>
      </w:r>
    </w:p>
    <w:p w:rsidR="001F4B4D" w:rsidRPr="0099650A" w:rsidRDefault="001F4B4D" w:rsidP="00861187">
      <w:pPr>
        <w:tabs>
          <w:tab w:val="left" w:pos="0"/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-кадастровый паспорт земельного участка, в котором содержится описание всех частей земельного участка, занятых объектами недвижимости.</w:t>
      </w:r>
    </w:p>
    <w:p w:rsidR="001F4B4D" w:rsidRPr="0099650A" w:rsidRDefault="001F4B4D" w:rsidP="00861187">
      <w:pPr>
        <w:tabs>
          <w:tab w:val="num" w:pos="142"/>
          <w:tab w:val="left" w:pos="540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В случае отсутствия у собственника здания, строения, сооружения документов, удостоверяющих (устанавливающих) права на приобретаемый земельный участок, вместе с правоустанавливающими документами на сами здания, строения, сооружения специалистом самостоятельно истребуется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участок.</w:t>
      </w:r>
    </w:p>
    <w:p w:rsidR="001F4B4D" w:rsidRPr="0099650A" w:rsidRDefault="001F4B4D" w:rsidP="00861187">
      <w:pPr>
        <w:tabs>
          <w:tab w:val="num" w:pos="142"/>
          <w:tab w:val="left" w:pos="540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Данное действие осуществляется специалистом, ответственным за исполнение административной процедуры. 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1F4B4D" w:rsidRPr="0099650A" w:rsidRDefault="001F4B4D" w:rsidP="00861187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9650A">
        <w:rPr>
          <w:sz w:val="20"/>
          <w:szCs w:val="20"/>
        </w:rPr>
        <w:t>3.6. Специалист Администрации проводит экспертизу представленных документов. По результатам экспертизы специалист определяет основания для:</w:t>
      </w:r>
    </w:p>
    <w:p w:rsidR="001F4B4D" w:rsidRPr="0099650A" w:rsidRDefault="001F4B4D" w:rsidP="00861187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9650A">
        <w:rPr>
          <w:sz w:val="20"/>
          <w:szCs w:val="20"/>
        </w:rPr>
        <w:t xml:space="preserve">-  отказа в предоставлении муниципальной услуги; </w:t>
      </w:r>
    </w:p>
    <w:p w:rsidR="001F4B4D" w:rsidRPr="0099650A" w:rsidRDefault="001F4B4D" w:rsidP="007630DB">
      <w:pPr>
        <w:widowControl w:val="0"/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осуществляет подготовку проекта соглашения о перераспределении  земельных участков.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Согласование проектов происходит в установленном порядке: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специалистом администрации в срок до 1 дня с момента получения проекта документа от ответственного исполнителя;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- главой администрации, в срок до 1 дня с момента получения проекта документа от специалиста администрации.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Срок совершения действия составляет 30 рабочих дней с момента завершения рассмотрения заявления и представленных документов.</w:t>
      </w:r>
    </w:p>
    <w:p w:rsidR="001F4B4D" w:rsidRPr="0099650A" w:rsidRDefault="001F4B4D" w:rsidP="00861187">
      <w:pPr>
        <w:tabs>
          <w:tab w:val="num" w:pos="142"/>
        </w:tabs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Заявитель обязан подписать это соглашение не позднее чем в течении тридцати дней со дня его получения.</w:t>
      </w:r>
    </w:p>
    <w:p w:rsidR="001F4B4D" w:rsidRPr="0099650A" w:rsidRDefault="001F4B4D" w:rsidP="00861187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9650A">
        <w:rPr>
          <w:sz w:val="20"/>
          <w:szCs w:val="20"/>
        </w:rPr>
        <w:t>3.7. В случае наличия оснований для отказа в предоставлении муниципальной услуги, специалист Администрации готовит письменный отказ в предоставлении муниципальной услуги, регистрирует в журнале исходящих документов, передает заявителю лично или через МФЦ, в отдел организационно-административной работы для отправки заказным письмом с уведомлением о вручении.</w:t>
      </w:r>
    </w:p>
    <w:p w:rsidR="001F4B4D" w:rsidRPr="0099650A" w:rsidRDefault="001F4B4D" w:rsidP="0099650A">
      <w:pPr>
        <w:tabs>
          <w:tab w:val="num" w:pos="142"/>
        </w:tabs>
        <w:ind w:firstLine="709"/>
        <w:jc w:val="both"/>
        <w:rPr>
          <w:color w:val="auto"/>
          <w:sz w:val="20"/>
          <w:szCs w:val="20"/>
        </w:rPr>
      </w:pPr>
      <w:r w:rsidRPr="0099650A">
        <w:rPr>
          <w:color w:val="auto"/>
          <w:sz w:val="20"/>
          <w:szCs w:val="20"/>
        </w:rPr>
        <w:t>Блок-схема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</w:t>
      </w:r>
    </w:p>
    <w:p w:rsidR="001F4B4D" w:rsidRPr="0099650A" w:rsidRDefault="001F4B4D" w:rsidP="0099650A">
      <w:pPr>
        <w:pStyle w:val="a4"/>
        <w:tabs>
          <w:tab w:val="num" w:pos="142"/>
        </w:tabs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99650A">
        <w:rPr>
          <w:b/>
          <w:bCs/>
          <w:sz w:val="20"/>
          <w:szCs w:val="20"/>
        </w:rPr>
        <w:t>4. Формы контроля за предоставлением муниципальной услуги</w:t>
      </w:r>
    </w:p>
    <w:p w:rsidR="001F4B4D" w:rsidRPr="0099650A" w:rsidRDefault="001F4B4D" w:rsidP="00EC23A0">
      <w:pPr>
        <w:pStyle w:val="a4"/>
        <w:tabs>
          <w:tab w:val="num" w:pos="142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99650A">
        <w:rPr>
          <w:sz w:val="20"/>
          <w:szCs w:val="20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</w:t>
      </w:r>
      <w:r w:rsidR="00DE5225" w:rsidRPr="0099650A">
        <w:rPr>
          <w:sz w:val="20"/>
          <w:szCs w:val="20"/>
        </w:rPr>
        <w:t>ществляется Главой</w:t>
      </w:r>
      <w:r w:rsidRPr="0099650A">
        <w:rPr>
          <w:sz w:val="20"/>
          <w:szCs w:val="20"/>
        </w:rPr>
        <w:t xml:space="preserve">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 сельсовета.</w:t>
      </w:r>
    </w:p>
    <w:p w:rsidR="001F4B4D" w:rsidRPr="0099650A" w:rsidRDefault="001F4B4D" w:rsidP="00EC23A0">
      <w:pPr>
        <w:pStyle w:val="a4"/>
        <w:tabs>
          <w:tab w:val="num" w:pos="142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99650A">
        <w:rPr>
          <w:sz w:val="20"/>
          <w:szCs w:val="20"/>
        </w:rPr>
        <w:t>Текущий контроль осуществляется путем проведения проверок соблюде</w:t>
      </w:r>
      <w:r w:rsidR="0051230F" w:rsidRPr="0099650A">
        <w:rPr>
          <w:sz w:val="20"/>
          <w:szCs w:val="20"/>
        </w:rPr>
        <w:t>ния и исполнения специалистами а</w:t>
      </w:r>
      <w:r w:rsidRPr="0099650A">
        <w:rPr>
          <w:sz w:val="20"/>
          <w:szCs w:val="20"/>
        </w:rPr>
        <w:t>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1F4B4D" w:rsidRPr="0099650A" w:rsidRDefault="001F4B4D" w:rsidP="00EC23A0">
      <w:pPr>
        <w:pStyle w:val="a4"/>
        <w:tabs>
          <w:tab w:val="num" w:pos="142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99650A">
        <w:rPr>
          <w:sz w:val="20"/>
          <w:szCs w:val="20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1F4B4D" w:rsidRPr="0099650A" w:rsidRDefault="001F4B4D" w:rsidP="00EC23A0">
      <w:pPr>
        <w:pStyle w:val="a4"/>
        <w:tabs>
          <w:tab w:val="num" w:pos="142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99650A">
        <w:rPr>
          <w:sz w:val="20"/>
          <w:szCs w:val="20"/>
        </w:rPr>
        <w:t xml:space="preserve"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</w:t>
      </w:r>
      <w:r w:rsidR="001A1AC6" w:rsidRPr="0099650A">
        <w:rPr>
          <w:sz w:val="20"/>
          <w:szCs w:val="20"/>
        </w:rPr>
        <w:t>Неудачинского</w:t>
      </w:r>
      <w:r w:rsidRPr="0099650A">
        <w:rPr>
          <w:sz w:val="20"/>
          <w:szCs w:val="20"/>
        </w:rPr>
        <w:t xml:space="preserve">  сельсовета Татарского района</w:t>
      </w:r>
      <w:r w:rsidR="00DE5225" w:rsidRPr="0099650A">
        <w:rPr>
          <w:sz w:val="20"/>
          <w:szCs w:val="20"/>
        </w:rPr>
        <w:t xml:space="preserve"> Новосибирской области</w:t>
      </w:r>
      <w:r w:rsidRPr="0099650A">
        <w:rPr>
          <w:sz w:val="20"/>
          <w:szCs w:val="20"/>
        </w:rPr>
        <w:t>.</w:t>
      </w:r>
    </w:p>
    <w:p w:rsidR="001F4B4D" w:rsidRPr="0099650A" w:rsidRDefault="001F4B4D" w:rsidP="00861187">
      <w:pPr>
        <w:pStyle w:val="a4"/>
        <w:tabs>
          <w:tab w:val="num" w:pos="14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F4B4D" w:rsidRPr="0099650A" w:rsidRDefault="001F4B4D" w:rsidP="00861187">
      <w:pPr>
        <w:pStyle w:val="a4"/>
        <w:tabs>
          <w:tab w:val="num" w:pos="14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1F4B4D" w:rsidRPr="0099650A" w:rsidRDefault="001F4B4D" w:rsidP="00861187">
      <w:pPr>
        <w:pStyle w:val="a4"/>
        <w:tabs>
          <w:tab w:val="num" w:pos="14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lastRenderedPageBreak/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1F4B4D" w:rsidRPr="0099650A" w:rsidRDefault="001F4B4D" w:rsidP="00861187">
      <w:pPr>
        <w:pStyle w:val="a4"/>
        <w:tabs>
          <w:tab w:val="num" w:pos="14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F4B4D" w:rsidRPr="0099650A" w:rsidRDefault="001F4B4D" w:rsidP="00861187">
      <w:pPr>
        <w:pStyle w:val="a4"/>
        <w:tabs>
          <w:tab w:val="num" w:pos="142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Письменное </w:t>
      </w:r>
      <w:r w:rsidR="0051230F" w:rsidRPr="0099650A">
        <w:rPr>
          <w:sz w:val="20"/>
          <w:szCs w:val="20"/>
        </w:rPr>
        <w:t>обращение, поступившее в адрес а</w:t>
      </w:r>
      <w:r w:rsidRPr="0099650A">
        <w:rPr>
          <w:sz w:val="20"/>
          <w:szCs w:val="20"/>
        </w:rPr>
        <w:t>дминистрации, рассматривается в течение 30 (тридцати) календарных дней со дня регистрации письменного обращения.</w:t>
      </w:r>
    </w:p>
    <w:p w:rsidR="001F4B4D" w:rsidRPr="0099650A" w:rsidRDefault="001F4B4D" w:rsidP="00861187">
      <w:pPr>
        <w:pStyle w:val="a4"/>
        <w:tabs>
          <w:tab w:val="num" w:pos="142"/>
        </w:tabs>
        <w:ind w:firstLine="709"/>
        <w:jc w:val="center"/>
        <w:rPr>
          <w:b/>
          <w:bCs/>
          <w:sz w:val="20"/>
          <w:szCs w:val="20"/>
        </w:rPr>
      </w:pPr>
      <w:r w:rsidRPr="0099650A">
        <w:rPr>
          <w:b/>
          <w:bCs/>
          <w:sz w:val="20"/>
          <w:szCs w:val="20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D52C92" w:rsidRPr="0099650A" w:rsidRDefault="00D6280E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</w:t>
      </w:r>
      <w:r w:rsidR="00D52C92" w:rsidRPr="0099650A">
        <w:rPr>
          <w:sz w:val="20"/>
          <w:szCs w:val="20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13" w:anchor="/document/99/902228011/XA00M2A2M1/" w:tgtFrame="_self" w:history="1">
        <w:r w:rsidR="00D52C92" w:rsidRPr="0099650A">
          <w:rPr>
            <w:rStyle w:val="af1"/>
            <w:sz w:val="20"/>
            <w:szCs w:val="20"/>
          </w:rPr>
          <w:t>статье 15.1  Федерального закона</w:t>
        </w:r>
      </w:hyperlink>
      <w:r w:rsidR="00D52C92" w:rsidRPr="0099650A">
        <w:rPr>
          <w:sz w:val="20"/>
          <w:szCs w:val="20"/>
        </w:rPr>
        <w:t xml:space="preserve"> 210-ФЗ «Об организации предоставления государственных и муниципальных услуг»;</w:t>
      </w:r>
    </w:p>
    <w:p w:rsidR="00D52C92" w:rsidRPr="0099650A" w:rsidRDefault="00D6280E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</w:t>
      </w:r>
      <w:r w:rsidR="00D52C92" w:rsidRPr="0099650A">
        <w:rPr>
          <w:sz w:val="20"/>
          <w:szCs w:val="20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4" w:anchor="/document/99/902228011/XA00MC22NC/" w:tgtFrame="_self" w:history="1">
        <w:r w:rsidR="00D52C92" w:rsidRPr="0099650A">
          <w:rPr>
            <w:rStyle w:val="af1"/>
            <w:sz w:val="20"/>
            <w:szCs w:val="20"/>
          </w:rPr>
          <w:t>частью 1.3 статьи 16 Федерального закона</w:t>
        </w:r>
      </w:hyperlink>
      <w:r w:rsidR="00D52C92" w:rsidRPr="0099650A">
        <w:rPr>
          <w:sz w:val="20"/>
          <w:szCs w:val="20"/>
        </w:rPr>
        <w:t xml:space="preserve">  210-ФЗ «Об организации предоставления государственных и муниципальных услуг»;</w:t>
      </w:r>
    </w:p>
    <w:p w:rsidR="00D52C92" w:rsidRPr="0099650A" w:rsidRDefault="00D6280E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</w:t>
      </w:r>
      <w:r w:rsidR="00D52C92" w:rsidRPr="0099650A">
        <w:rPr>
          <w:sz w:val="20"/>
          <w:szCs w:val="20"/>
        </w:rPr>
        <w:t xml:space="preserve">требование у заявителя </w:t>
      </w:r>
      <w:r w:rsidRPr="0099650A">
        <w:rPr>
          <w:sz w:val="20"/>
          <w:szCs w:val="20"/>
        </w:rPr>
        <w:t>документов, или информации либо осуществления действий, представление или осуществление которых не предусмотрено</w:t>
      </w:r>
      <w:r w:rsidR="00D52C92" w:rsidRPr="0099650A">
        <w:rPr>
          <w:sz w:val="20"/>
          <w:szCs w:val="20"/>
        </w:rPr>
        <w:t xml:space="preserve">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D52C92" w:rsidRPr="0099650A" w:rsidRDefault="00D6280E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</w:t>
      </w:r>
      <w:r w:rsidR="00D52C92" w:rsidRPr="0099650A">
        <w:rPr>
          <w:sz w:val="20"/>
          <w:szCs w:val="20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5" w:anchor="/document/99/902228011/XA00MC22NC/" w:tgtFrame="_self" w:history="1">
        <w:r w:rsidR="00D52C92" w:rsidRPr="0099650A">
          <w:rPr>
            <w:rStyle w:val="af1"/>
            <w:sz w:val="20"/>
            <w:szCs w:val="20"/>
          </w:rPr>
          <w:t>частью 1.3 статьи 16  Федерального закона</w:t>
        </w:r>
      </w:hyperlink>
      <w:r w:rsidR="00D52C92" w:rsidRPr="0099650A">
        <w:rPr>
          <w:sz w:val="20"/>
          <w:szCs w:val="20"/>
        </w:rPr>
        <w:t xml:space="preserve"> 210 ФЗ «Об организации предоставления государственных и муниципальных услуг»;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6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 Федерального закона</w:t>
        </w:r>
      </w:hyperlink>
      <w:r w:rsidRPr="0099650A">
        <w:rPr>
          <w:sz w:val="20"/>
          <w:szCs w:val="20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7" w:anchor="/document/99/902228011/XA00MC22NC/" w:tgtFrame="_self" w:history="1">
        <w:r w:rsidRPr="0099650A">
          <w:rPr>
            <w:rStyle w:val="af1"/>
            <w:sz w:val="20"/>
            <w:szCs w:val="20"/>
          </w:rPr>
          <w:t>частью 1.3 статьи 16  Федерального закона</w:t>
        </w:r>
      </w:hyperlink>
      <w:r w:rsidRPr="0099650A">
        <w:rPr>
          <w:sz w:val="20"/>
          <w:szCs w:val="20"/>
        </w:rPr>
        <w:t xml:space="preserve"> 210-ФЗ «Об организации предоставления государственных и муниципальных услуг»;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нарушение срока или порядка выдачи документов по результатам предоставления государственной или муниципальной услуги;     </w:t>
      </w:r>
    </w:p>
    <w:p w:rsidR="00D52C92" w:rsidRPr="0099650A" w:rsidRDefault="00D6280E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</w:t>
      </w:r>
      <w:r w:rsidR="00D52C92" w:rsidRPr="0099650A">
        <w:rPr>
          <w:sz w:val="20"/>
          <w:szCs w:val="20"/>
        </w:rPr>
        <w:t xml:space="preserve"> 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D52C92" w:rsidRPr="0099650A">
        <w:rPr>
          <w:sz w:val="20"/>
          <w:szCs w:val="20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8" w:anchor="/document/99/902228011/XA00MC22NC/" w:tgtFrame="_self" w:history="1">
        <w:r w:rsidR="00D52C92" w:rsidRPr="0099650A">
          <w:rPr>
            <w:rStyle w:val="af1"/>
            <w:sz w:val="20"/>
            <w:szCs w:val="20"/>
          </w:rPr>
          <w:t>частью 1.3 статьи 16  Федерального закона</w:t>
        </w:r>
      </w:hyperlink>
      <w:r w:rsidR="00D52C92" w:rsidRPr="0099650A">
        <w:rPr>
          <w:sz w:val="20"/>
          <w:szCs w:val="20"/>
        </w:rPr>
        <w:t xml:space="preserve"> 210-ФЗ «Об организации предоставления государственных и муниципальных услуг»</w:t>
      </w:r>
      <w:r w:rsidR="00F532F2" w:rsidRPr="0099650A">
        <w:rPr>
          <w:sz w:val="20"/>
          <w:szCs w:val="20"/>
        </w:rPr>
        <w:t xml:space="preserve">. </w:t>
      </w:r>
      <w:r w:rsidR="00F532F2" w:rsidRPr="0099650A">
        <w:rPr>
          <w:rFonts w:eastAsia="Calibri"/>
          <w:color w:val="auto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9" w:anchor="/document/99/902228011/XA00MC22NC/" w:tgtFrame="_self" w:history="1">
        <w:r w:rsidR="00F532F2" w:rsidRPr="0099650A">
          <w:rPr>
            <w:rStyle w:val="af1"/>
            <w:color w:val="auto"/>
            <w:sz w:val="20"/>
            <w:szCs w:val="20"/>
          </w:rPr>
          <w:t>Федерального закона</w:t>
        </w:r>
      </w:hyperlink>
      <w:r w:rsidR="00F532F2" w:rsidRPr="0099650A">
        <w:rPr>
          <w:color w:val="auto"/>
          <w:sz w:val="20"/>
          <w:szCs w:val="20"/>
        </w:rPr>
        <w:t xml:space="preserve">  210-ФЗ «Об организации предоставления государственных и муниципальных услуг»</w:t>
      </w:r>
      <w:r w:rsidR="00F532F2" w:rsidRPr="0099650A">
        <w:rPr>
          <w:rFonts w:eastAsia="Calibri"/>
          <w:color w:val="auto"/>
          <w:sz w:val="20"/>
          <w:szCs w:val="20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20" w:anchor="/document/99/902228011/XA00MC22NC/" w:tgtFrame="_self" w:history="1">
        <w:r w:rsidR="00F532F2" w:rsidRPr="0099650A">
          <w:rPr>
            <w:rStyle w:val="af1"/>
            <w:color w:val="auto"/>
            <w:sz w:val="20"/>
            <w:szCs w:val="20"/>
          </w:rPr>
          <w:t>Федерального закона</w:t>
        </w:r>
      </w:hyperlink>
      <w:r w:rsidR="00F532F2" w:rsidRPr="0099650A">
        <w:rPr>
          <w:color w:val="auto"/>
          <w:sz w:val="20"/>
          <w:szCs w:val="20"/>
        </w:rPr>
        <w:t xml:space="preserve">  210-ФЗ «Об организации предоставления государственных и муниципальных услуг</w:t>
      </w:r>
      <w:r w:rsidR="00D52C92" w:rsidRPr="0099650A">
        <w:rPr>
          <w:sz w:val="20"/>
          <w:szCs w:val="20"/>
        </w:rPr>
        <w:t>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1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 Федерального закона</w:t>
        </w:r>
      </w:hyperlink>
      <w:r w:rsidRPr="0099650A">
        <w:rPr>
          <w:sz w:val="20"/>
          <w:szCs w:val="20"/>
        </w:rPr>
        <w:t xml:space="preserve"> 210-ФЗ  «Об организации предоставления государственных и муниципальных услуг». 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2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 Федерального закона</w:t>
        </w:r>
      </w:hyperlink>
      <w:r w:rsidRPr="0099650A">
        <w:rPr>
          <w:sz w:val="20"/>
          <w:szCs w:val="20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3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Федерального закон</w:t>
        </w:r>
      </w:hyperlink>
      <w:r w:rsidRPr="0099650A">
        <w:rPr>
          <w:sz w:val="20"/>
          <w:szCs w:val="20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5.6. Жалоба должна содержать:</w:t>
      </w:r>
      <w:r w:rsidRPr="0099650A">
        <w:rPr>
          <w:sz w:val="20"/>
          <w:szCs w:val="20"/>
        </w:rPr>
        <w:br/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24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Федерального закона № 210-ФЗ «Об организации предоставления государственных и муниципальных услуг»</w:t>
        </w:r>
      </w:hyperlink>
      <w:r w:rsidRPr="0099650A">
        <w:rPr>
          <w:sz w:val="20"/>
          <w:szCs w:val="20"/>
        </w:rPr>
        <w:t>, их руководителей и (или) работников, решения и действия (бездействие) которых обжалуются;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5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 Федерального закона</w:t>
        </w:r>
      </w:hyperlink>
      <w:r w:rsidRPr="0099650A">
        <w:rPr>
          <w:sz w:val="20"/>
          <w:szCs w:val="20"/>
        </w:rPr>
        <w:t xml:space="preserve"> № 210-ФЗ «Об организации предоставления государственных и муниципальных услуг», их работников;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6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настоящего Федерального закона</w:t>
        </w:r>
      </w:hyperlink>
      <w:r w:rsidRPr="0099650A">
        <w:rPr>
          <w:sz w:val="20"/>
          <w:szCs w:val="20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7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 Федерального закона</w:t>
        </w:r>
      </w:hyperlink>
      <w:r w:rsidRPr="0099650A">
        <w:rPr>
          <w:sz w:val="20"/>
          <w:szCs w:val="20"/>
        </w:rPr>
        <w:t xml:space="preserve"> № 210-ФЗ «Об организации предоставления государственных и муниципальных услуг» , либо вышестоящий </w:t>
      </w:r>
      <w:r w:rsidRPr="0099650A">
        <w:rPr>
          <w:sz w:val="20"/>
          <w:szCs w:val="20"/>
        </w:rPr>
        <w:lastRenderedPageBreak/>
        <w:t>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8" w:anchor="/document/99/902228011/XA00M8O2MO/" w:tgtFrame="_self" w:history="1">
        <w:r w:rsidRPr="0099650A">
          <w:rPr>
            <w:rStyle w:val="af1"/>
            <w:sz w:val="20"/>
            <w:szCs w:val="20"/>
          </w:rPr>
          <w:t>частью 1.1 статьи 16  Федерального закона</w:t>
        </w:r>
      </w:hyperlink>
      <w:r w:rsidRPr="0099650A">
        <w:rPr>
          <w:sz w:val="20"/>
          <w:szCs w:val="20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5.8. Случаи отказа в удовлетворении жалобы: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а) отсутствие нарушения порядка предоставления муниципальной услуги;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D52C92" w:rsidRPr="0099650A" w:rsidRDefault="00D52C92" w:rsidP="00D52C92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5.9. По результатам рассмотрения жалобы принимается одно из следующих решений:</w:t>
      </w:r>
      <w:r w:rsidRPr="0099650A">
        <w:rPr>
          <w:sz w:val="20"/>
          <w:szCs w:val="20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32F2" w:rsidRPr="0099650A" w:rsidRDefault="00F532F2" w:rsidP="00F532F2">
      <w:pPr>
        <w:shd w:val="clear" w:color="auto" w:fill="FFFFFF"/>
        <w:jc w:val="both"/>
        <w:rPr>
          <w:rFonts w:eastAsia="Calibri"/>
          <w:color w:val="auto"/>
          <w:sz w:val="20"/>
          <w:szCs w:val="20"/>
        </w:rPr>
      </w:pPr>
      <w:r w:rsidRPr="0099650A">
        <w:rPr>
          <w:sz w:val="20"/>
          <w:szCs w:val="20"/>
        </w:rPr>
        <w:t xml:space="preserve">    </w:t>
      </w:r>
      <w:r w:rsidR="00D52C92" w:rsidRPr="0099650A">
        <w:rPr>
          <w:sz w:val="20"/>
          <w:szCs w:val="20"/>
        </w:rPr>
        <w:t>в удовлетворении жалобы отказывается.</w:t>
      </w:r>
      <w:r w:rsidRPr="0099650A">
        <w:rPr>
          <w:rFonts w:eastAsia="Calibri"/>
          <w:color w:val="auto"/>
          <w:sz w:val="20"/>
          <w:szCs w:val="20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hyperlink r:id="rId29" w:anchor="/document/99/902228011/XA00MC22NC/" w:tgtFrame="_self" w:history="1">
        <w:r w:rsidRPr="0099650A">
          <w:rPr>
            <w:rStyle w:val="af1"/>
            <w:color w:val="auto"/>
            <w:sz w:val="20"/>
            <w:szCs w:val="20"/>
          </w:rPr>
          <w:t>Федерального закона</w:t>
        </w:r>
      </w:hyperlink>
      <w:r w:rsidRPr="0099650A">
        <w:rPr>
          <w:color w:val="auto"/>
          <w:sz w:val="20"/>
          <w:szCs w:val="20"/>
        </w:rPr>
        <w:t xml:space="preserve">  210-ФЗ «Об организации предоставления государственных и муниципальных услуг»</w:t>
      </w:r>
      <w:r w:rsidRPr="0099650A">
        <w:rPr>
          <w:rFonts w:eastAsia="Calibri"/>
          <w:color w:val="auto"/>
          <w:sz w:val="20"/>
          <w:szCs w:val="20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52C92" w:rsidRPr="0099650A" w:rsidRDefault="00F532F2" w:rsidP="00F532F2">
      <w:pPr>
        <w:jc w:val="both"/>
        <w:rPr>
          <w:sz w:val="20"/>
          <w:szCs w:val="20"/>
        </w:rPr>
      </w:pPr>
      <w:r w:rsidRPr="0099650A">
        <w:rPr>
          <w:color w:val="auto"/>
          <w:sz w:val="20"/>
          <w:szCs w:val="20"/>
        </w:rPr>
        <w:t xml:space="preserve">   </w:t>
      </w:r>
      <w:r w:rsidRPr="0099650A">
        <w:rPr>
          <w:rFonts w:eastAsia="Calibri"/>
          <w:color w:val="auto"/>
          <w:sz w:val="20"/>
          <w:szCs w:val="20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2C92" w:rsidRPr="0099650A" w:rsidRDefault="00D52C92" w:rsidP="0099650A">
      <w:pPr>
        <w:jc w:val="both"/>
        <w:rPr>
          <w:sz w:val="20"/>
          <w:szCs w:val="20"/>
        </w:rPr>
      </w:pPr>
      <w:r w:rsidRPr="0099650A">
        <w:rPr>
          <w:sz w:val="20"/>
          <w:szCs w:val="20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жалобы»</w:t>
      </w:r>
      <w:r w:rsidR="0099650A">
        <w:rPr>
          <w:sz w:val="20"/>
          <w:szCs w:val="20"/>
        </w:rPr>
        <w:t>.</w:t>
      </w:r>
    </w:p>
    <w:p w:rsidR="001F4B4D" w:rsidRPr="0099650A" w:rsidRDefault="001F4B4D" w:rsidP="006C13C3">
      <w:pPr>
        <w:ind w:left="720"/>
        <w:jc w:val="right"/>
        <w:rPr>
          <w:sz w:val="20"/>
          <w:szCs w:val="20"/>
        </w:rPr>
      </w:pPr>
      <w:r w:rsidRPr="0099650A">
        <w:rPr>
          <w:sz w:val="20"/>
          <w:szCs w:val="20"/>
        </w:rPr>
        <w:t>ПРИЛОЖЕНИЕ № 1</w:t>
      </w:r>
    </w:p>
    <w:p w:rsidR="001F4B4D" w:rsidRPr="0099650A" w:rsidRDefault="001F4B4D" w:rsidP="006C13C3">
      <w:pPr>
        <w:jc w:val="right"/>
        <w:rPr>
          <w:sz w:val="20"/>
          <w:szCs w:val="20"/>
        </w:rPr>
      </w:pPr>
      <w:r w:rsidRPr="0099650A">
        <w:rPr>
          <w:sz w:val="20"/>
          <w:szCs w:val="20"/>
        </w:rPr>
        <w:t>к административному регламенту</w:t>
      </w:r>
    </w:p>
    <w:p w:rsidR="001F4B4D" w:rsidRPr="0099650A" w:rsidRDefault="001F4B4D" w:rsidP="006C13C3">
      <w:pPr>
        <w:jc w:val="right"/>
        <w:rPr>
          <w:sz w:val="20"/>
          <w:szCs w:val="20"/>
        </w:rPr>
      </w:pPr>
      <w:r w:rsidRPr="0099650A">
        <w:rPr>
          <w:sz w:val="20"/>
          <w:szCs w:val="20"/>
        </w:rPr>
        <w:t>предоставления муниципальной услуги</w:t>
      </w:r>
    </w:p>
    <w:p w:rsidR="001F4B4D" w:rsidRPr="0099650A" w:rsidRDefault="001F4B4D" w:rsidP="006C13C3">
      <w:pPr>
        <w:jc w:val="center"/>
        <w:rPr>
          <w:sz w:val="20"/>
          <w:szCs w:val="20"/>
        </w:rPr>
      </w:pPr>
    </w:p>
    <w:tbl>
      <w:tblPr>
        <w:tblW w:w="10312" w:type="dxa"/>
        <w:tblInd w:w="2" w:type="dxa"/>
        <w:tblLook w:val="00A0"/>
      </w:tblPr>
      <w:tblGrid>
        <w:gridCol w:w="4503"/>
        <w:gridCol w:w="5809"/>
      </w:tblGrid>
      <w:tr w:rsidR="001F4B4D" w:rsidRPr="0099650A" w:rsidTr="00DE5225">
        <w:tc>
          <w:tcPr>
            <w:tcW w:w="4503" w:type="dxa"/>
          </w:tcPr>
          <w:p w:rsidR="001F4B4D" w:rsidRPr="0099650A" w:rsidRDefault="001F4B4D" w:rsidP="00BF26CE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99650A">
              <w:rPr>
                <w:i/>
                <w:iCs/>
                <w:sz w:val="20"/>
                <w:szCs w:val="20"/>
                <w:lang w:eastAsia="en-US"/>
              </w:rPr>
              <w:t>Примерная форма</w:t>
            </w:r>
          </w:p>
        </w:tc>
        <w:tc>
          <w:tcPr>
            <w:tcW w:w="5809" w:type="dxa"/>
          </w:tcPr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 xml:space="preserve">Главе </w:t>
            </w:r>
            <w:r w:rsidR="001A1AC6" w:rsidRPr="0099650A">
              <w:rPr>
                <w:sz w:val="20"/>
                <w:szCs w:val="20"/>
                <w:lang w:eastAsia="en-US"/>
              </w:rPr>
              <w:t>Неудачинского</w:t>
            </w:r>
            <w:r w:rsidR="0051230F" w:rsidRPr="0099650A">
              <w:rPr>
                <w:sz w:val="20"/>
                <w:szCs w:val="20"/>
                <w:lang w:eastAsia="en-US"/>
              </w:rPr>
              <w:t xml:space="preserve"> </w:t>
            </w:r>
            <w:r w:rsidRPr="0099650A">
              <w:rPr>
                <w:sz w:val="20"/>
                <w:szCs w:val="20"/>
                <w:lang w:eastAsia="en-US"/>
              </w:rPr>
              <w:t>сельсовета Татарского района</w:t>
            </w:r>
          </w:p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>Новосибирской области</w:t>
            </w:r>
          </w:p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>от_________________________________</w:t>
            </w:r>
          </w:p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>Адрес_______________________________</w:t>
            </w:r>
          </w:p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>____________________________________</w:t>
            </w:r>
          </w:p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>Тел.________________________________</w:t>
            </w:r>
          </w:p>
          <w:p w:rsidR="001F4B4D" w:rsidRPr="0099650A" w:rsidRDefault="001F4B4D" w:rsidP="00F704E9">
            <w:pPr>
              <w:ind w:left="34" w:hanging="34"/>
              <w:rPr>
                <w:sz w:val="20"/>
                <w:szCs w:val="20"/>
                <w:lang w:eastAsia="en-US"/>
              </w:rPr>
            </w:pPr>
            <w:r w:rsidRPr="0099650A">
              <w:rPr>
                <w:sz w:val="20"/>
                <w:szCs w:val="20"/>
                <w:lang w:eastAsia="en-US"/>
              </w:rPr>
              <w:t>Адрес эл. почты______________________</w:t>
            </w:r>
          </w:p>
        </w:tc>
      </w:tr>
    </w:tbl>
    <w:p w:rsidR="001F4B4D" w:rsidRPr="0099650A" w:rsidRDefault="001F4B4D" w:rsidP="006C13C3">
      <w:pPr>
        <w:rPr>
          <w:sz w:val="20"/>
          <w:szCs w:val="20"/>
        </w:rPr>
      </w:pPr>
    </w:p>
    <w:p w:rsidR="001F4B4D" w:rsidRPr="0099650A" w:rsidRDefault="001F4B4D" w:rsidP="006C13C3">
      <w:pPr>
        <w:jc w:val="center"/>
        <w:rPr>
          <w:sz w:val="20"/>
          <w:szCs w:val="20"/>
        </w:rPr>
      </w:pPr>
      <w:r w:rsidRPr="0099650A">
        <w:rPr>
          <w:sz w:val="20"/>
          <w:szCs w:val="20"/>
        </w:rPr>
        <w:t>Заявление</w:t>
      </w:r>
    </w:p>
    <w:p w:rsidR="001F4B4D" w:rsidRPr="0099650A" w:rsidRDefault="001F4B4D" w:rsidP="0099650A">
      <w:pPr>
        <w:ind w:firstLine="142"/>
        <w:jc w:val="center"/>
        <w:rPr>
          <w:sz w:val="20"/>
          <w:szCs w:val="20"/>
        </w:rPr>
      </w:pPr>
      <w:r w:rsidRPr="0099650A">
        <w:rPr>
          <w:sz w:val="20"/>
          <w:szCs w:val="20"/>
        </w:rPr>
        <w:t>о перераспределении земель или земельного участка</w:t>
      </w:r>
    </w:p>
    <w:p w:rsidR="001F4B4D" w:rsidRPr="0099650A" w:rsidRDefault="001F4B4D" w:rsidP="007630DB">
      <w:pPr>
        <w:ind w:firstLine="142"/>
        <w:rPr>
          <w:sz w:val="20"/>
          <w:szCs w:val="20"/>
        </w:rPr>
      </w:pPr>
      <w:r w:rsidRPr="0099650A">
        <w:rPr>
          <w:sz w:val="20"/>
          <w:szCs w:val="20"/>
        </w:rPr>
        <w:t xml:space="preserve">Прошу заключить соглашение о перераспределении земельного участка (земельных участков): </w:t>
      </w:r>
    </w:p>
    <w:p w:rsidR="001F4B4D" w:rsidRPr="0099650A" w:rsidRDefault="001F4B4D" w:rsidP="007630DB">
      <w:pPr>
        <w:ind w:firstLine="142"/>
        <w:rPr>
          <w:sz w:val="20"/>
          <w:szCs w:val="20"/>
        </w:rPr>
      </w:pPr>
      <w:r w:rsidRPr="0099650A">
        <w:rPr>
          <w:sz w:val="20"/>
          <w:szCs w:val="20"/>
        </w:rPr>
        <w:t>Кадастровый номер или кадастровые номера земельных участков, _________________</w:t>
      </w:r>
      <w:r w:rsidR="0099650A">
        <w:rPr>
          <w:sz w:val="20"/>
          <w:szCs w:val="20"/>
        </w:rPr>
        <w:t>_____________________________</w:t>
      </w:r>
      <w:r w:rsidRPr="0099650A">
        <w:rPr>
          <w:sz w:val="20"/>
          <w:szCs w:val="20"/>
        </w:rPr>
        <w:t>_______________________________________________________________________________________________</w:t>
      </w:r>
    </w:p>
    <w:p w:rsidR="001F4B4D" w:rsidRPr="0099650A" w:rsidRDefault="001F4B4D" w:rsidP="007630DB">
      <w:pPr>
        <w:ind w:firstLine="142"/>
        <w:rPr>
          <w:sz w:val="20"/>
          <w:szCs w:val="20"/>
        </w:rPr>
      </w:pPr>
      <w:r w:rsidRPr="0099650A">
        <w:rPr>
          <w:sz w:val="20"/>
          <w:szCs w:val="20"/>
        </w:rPr>
        <w:t>(перераспределение которых планируется перераспределить)</w:t>
      </w:r>
    </w:p>
    <w:p w:rsidR="001F4B4D" w:rsidRPr="0099650A" w:rsidRDefault="001F4B4D" w:rsidP="007630DB">
      <w:pPr>
        <w:ind w:firstLine="142"/>
        <w:rPr>
          <w:sz w:val="20"/>
          <w:szCs w:val="20"/>
        </w:rPr>
      </w:pPr>
      <w:r w:rsidRPr="0099650A">
        <w:rPr>
          <w:sz w:val="20"/>
          <w:szCs w:val="20"/>
        </w:rPr>
        <w:t>Реквизиты утвержденного проекта межевания территории_____________________</w:t>
      </w:r>
    </w:p>
    <w:p w:rsidR="001F4B4D" w:rsidRPr="0099650A" w:rsidRDefault="001F4B4D" w:rsidP="007630DB">
      <w:pPr>
        <w:ind w:firstLine="142"/>
        <w:rPr>
          <w:sz w:val="20"/>
          <w:szCs w:val="20"/>
        </w:rPr>
      </w:pPr>
      <w:r w:rsidRPr="0099650A">
        <w:rPr>
          <w:sz w:val="20"/>
          <w:szCs w:val="20"/>
        </w:rPr>
        <w:t>(в случае, если перераспределение земельных участков планируется осуществить в соответствии с данным проектом)</w:t>
      </w:r>
    </w:p>
    <w:p w:rsidR="001F4B4D" w:rsidRPr="0099650A" w:rsidRDefault="001F4B4D" w:rsidP="007630DB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</w:rPr>
        <w:t>_______________________________________________________________________</w:t>
      </w:r>
    </w:p>
    <w:p w:rsidR="001F4B4D" w:rsidRPr="0099650A" w:rsidRDefault="001F4B4D" w:rsidP="006C13C3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>Приложения:</w:t>
      </w:r>
    </w:p>
    <w:p w:rsidR="001F4B4D" w:rsidRPr="0099650A" w:rsidRDefault="001F4B4D" w:rsidP="00176A71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>1) копии правоустанавливающих или право</w:t>
      </w:r>
      <w:r w:rsidR="00DE5225" w:rsidRPr="0099650A">
        <w:rPr>
          <w:sz w:val="20"/>
          <w:szCs w:val="20"/>
          <w:lang w:eastAsia="ar-SA"/>
        </w:rPr>
        <w:t xml:space="preserve"> </w:t>
      </w:r>
      <w:r w:rsidRPr="0099650A">
        <w:rPr>
          <w:sz w:val="20"/>
          <w:szCs w:val="20"/>
          <w:lang w:eastAsia="ar-SA"/>
        </w:rPr>
        <w:t>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1F4B4D" w:rsidRPr="0099650A" w:rsidRDefault="001F4B4D" w:rsidP="00176A71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F4B4D" w:rsidRPr="0099650A" w:rsidRDefault="001F4B4D" w:rsidP="00176A71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1F4B4D" w:rsidRPr="0099650A" w:rsidRDefault="001F4B4D" w:rsidP="0099650A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F4B4D" w:rsidRPr="0099650A" w:rsidRDefault="001F4B4D" w:rsidP="006C13C3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>"___"________ ____ г.</w:t>
      </w:r>
    </w:p>
    <w:p w:rsidR="001F4B4D" w:rsidRPr="0099650A" w:rsidRDefault="001F4B4D" w:rsidP="006C13C3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 xml:space="preserve"> ___________________</w:t>
      </w:r>
    </w:p>
    <w:p w:rsidR="001F4B4D" w:rsidRPr="0099650A" w:rsidRDefault="001F4B4D" w:rsidP="0099650A">
      <w:pPr>
        <w:ind w:firstLine="142"/>
        <w:rPr>
          <w:sz w:val="20"/>
          <w:szCs w:val="20"/>
          <w:lang w:eastAsia="ar-SA"/>
        </w:rPr>
      </w:pPr>
      <w:r w:rsidRPr="0099650A">
        <w:rPr>
          <w:sz w:val="20"/>
          <w:szCs w:val="20"/>
          <w:lang w:eastAsia="ar-SA"/>
        </w:rPr>
        <w:t xml:space="preserve">         (подпись)</w:t>
      </w:r>
    </w:p>
    <w:sectPr w:rsidR="001F4B4D" w:rsidRPr="0099650A" w:rsidSect="007E2B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C5" w:rsidRDefault="00890EC5" w:rsidP="008F7602">
      <w:r>
        <w:separator/>
      </w:r>
    </w:p>
  </w:endnote>
  <w:endnote w:type="continuationSeparator" w:id="1">
    <w:p w:rsidR="00890EC5" w:rsidRDefault="00890EC5" w:rsidP="008F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C5" w:rsidRDefault="00890EC5" w:rsidP="008F7602">
      <w:r>
        <w:separator/>
      </w:r>
    </w:p>
  </w:footnote>
  <w:footnote w:type="continuationSeparator" w:id="1">
    <w:p w:rsidR="00890EC5" w:rsidRDefault="00890EC5" w:rsidP="008F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BF6193"/>
    <w:multiLevelType w:val="multilevel"/>
    <w:tmpl w:val="147AE202"/>
    <w:lvl w:ilvl="0">
      <w:start w:val="1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C09081F"/>
    <w:multiLevelType w:val="hybridMultilevel"/>
    <w:tmpl w:val="78D4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2781F"/>
    <w:multiLevelType w:val="multilevel"/>
    <w:tmpl w:val="08644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DA3D3D"/>
    <w:multiLevelType w:val="multilevel"/>
    <w:tmpl w:val="E03879D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</w:abstractNum>
  <w:abstractNum w:abstractNumId="6">
    <w:nsid w:val="51E74915"/>
    <w:multiLevelType w:val="multilevel"/>
    <w:tmpl w:val="F64A30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56387A18"/>
    <w:multiLevelType w:val="hybridMultilevel"/>
    <w:tmpl w:val="57C6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50639"/>
    <w:multiLevelType w:val="hybridMultilevel"/>
    <w:tmpl w:val="E578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01C4F"/>
    <w:multiLevelType w:val="hybridMultilevel"/>
    <w:tmpl w:val="732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A122B"/>
    <w:multiLevelType w:val="multilevel"/>
    <w:tmpl w:val="B470CC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9216A81"/>
    <w:multiLevelType w:val="hybridMultilevel"/>
    <w:tmpl w:val="4878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F1031"/>
    <w:multiLevelType w:val="hybridMultilevel"/>
    <w:tmpl w:val="CFB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768CC"/>
    <w:multiLevelType w:val="hybridMultilevel"/>
    <w:tmpl w:val="522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B5D74"/>
    <w:multiLevelType w:val="multilevel"/>
    <w:tmpl w:val="076276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>
    <w:nsid w:val="728D6AEC"/>
    <w:multiLevelType w:val="hybridMultilevel"/>
    <w:tmpl w:val="7C72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E991344"/>
    <w:multiLevelType w:val="hybridMultilevel"/>
    <w:tmpl w:val="8E12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19"/>
  </w:num>
  <w:num w:numId="11">
    <w:abstractNumId w:val="9"/>
  </w:num>
  <w:num w:numId="12">
    <w:abstractNumId w:val="11"/>
  </w:num>
  <w:num w:numId="13">
    <w:abstractNumId w:val="17"/>
  </w:num>
  <w:num w:numId="14">
    <w:abstractNumId w:val="10"/>
  </w:num>
  <w:num w:numId="15">
    <w:abstractNumId w:val="13"/>
  </w:num>
  <w:num w:numId="16">
    <w:abstractNumId w:val="15"/>
  </w:num>
  <w:num w:numId="17">
    <w:abstractNumId w:val="14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C6074"/>
    <w:rsid w:val="00017E99"/>
    <w:rsid w:val="00020474"/>
    <w:rsid w:val="000263E3"/>
    <w:rsid w:val="00026682"/>
    <w:rsid w:val="0003029B"/>
    <w:rsid w:val="00032DFB"/>
    <w:rsid w:val="00041FEB"/>
    <w:rsid w:val="00051C31"/>
    <w:rsid w:val="00056B14"/>
    <w:rsid w:val="00062F8F"/>
    <w:rsid w:val="00087D4B"/>
    <w:rsid w:val="000B0099"/>
    <w:rsid w:val="000D72E4"/>
    <w:rsid w:val="000E16B8"/>
    <w:rsid w:val="000F2957"/>
    <w:rsid w:val="00101A88"/>
    <w:rsid w:val="001077BA"/>
    <w:rsid w:val="00120B21"/>
    <w:rsid w:val="00121808"/>
    <w:rsid w:val="00130E69"/>
    <w:rsid w:val="001417A1"/>
    <w:rsid w:val="00153872"/>
    <w:rsid w:val="00153E94"/>
    <w:rsid w:val="00156767"/>
    <w:rsid w:val="00176A71"/>
    <w:rsid w:val="0017728D"/>
    <w:rsid w:val="001812F4"/>
    <w:rsid w:val="0019671C"/>
    <w:rsid w:val="001A18BD"/>
    <w:rsid w:val="001A1AC6"/>
    <w:rsid w:val="001A2355"/>
    <w:rsid w:val="001B1806"/>
    <w:rsid w:val="001B7183"/>
    <w:rsid w:val="001C76AE"/>
    <w:rsid w:val="001D4C11"/>
    <w:rsid w:val="001D677C"/>
    <w:rsid w:val="001E59E5"/>
    <w:rsid w:val="001E71E7"/>
    <w:rsid w:val="001E7D47"/>
    <w:rsid w:val="001F4B4D"/>
    <w:rsid w:val="002118A1"/>
    <w:rsid w:val="00212019"/>
    <w:rsid w:val="00226A84"/>
    <w:rsid w:val="002356B8"/>
    <w:rsid w:val="00250A87"/>
    <w:rsid w:val="0027665D"/>
    <w:rsid w:val="00276F98"/>
    <w:rsid w:val="00280C3B"/>
    <w:rsid w:val="00283882"/>
    <w:rsid w:val="002901A2"/>
    <w:rsid w:val="0029347C"/>
    <w:rsid w:val="002B2653"/>
    <w:rsid w:val="002B2D34"/>
    <w:rsid w:val="002B3D4A"/>
    <w:rsid w:val="002B5E0F"/>
    <w:rsid w:val="002B701B"/>
    <w:rsid w:val="002B7C49"/>
    <w:rsid w:val="002D0ED1"/>
    <w:rsid w:val="002E1C1F"/>
    <w:rsid w:val="002E447E"/>
    <w:rsid w:val="00300DAD"/>
    <w:rsid w:val="00301021"/>
    <w:rsid w:val="003045EC"/>
    <w:rsid w:val="0031443A"/>
    <w:rsid w:val="0032453C"/>
    <w:rsid w:val="00334DE7"/>
    <w:rsid w:val="00352DD7"/>
    <w:rsid w:val="003579E2"/>
    <w:rsid w:val="00374A74"/>
    <w:rsid w:val="003805F1"/>
    <w:rsid w:val="00381FAE"/>
    <w:rsid w:val="00395000"/>
    <w:rsid w:val="00395018"/>
    <w:rsid w:val="00395A8F"/>
    <w:rsid w:val="003B1947"/>
    <w:rsid w:val="003F05F3"/>
    <w:rsid w:val="00407278"/>
    <w:rsid w:val="00413B16"/>
    <w:rsid w:val="00424AB7"/>
    <w:rsid w:val="00430256"/>
    <w:rsid w:val="00431410"/>
    <w:rsid w:val="00436EFD"/>
    <w:rsid w:val="00455EAF"/>
    <w:rsid w:val="00461143"/>
    <w:rsid w:val="00464B01"/>
    <w:rsid w:val="00470B62"/>
    <w:rsid w:val="00484719"/>
    <w:rsid w:val="00484848"/>
    <w:rsid w:val="00484EB4"/>
    <w:rsid w:val="00485299"/>
    <w:rsid w:val="0048670E"/>
    <w:rsid w:val="004A582D"/>
    <w:rsid w:val="004A656D"/>
    <w:rsid w:val="004C3FAC"/>
    <w:rsid w:val="004E7CA6"/>
    <w:rsid w:val="004F33C7"/>
    <w:rsid w:val="00505C20"/>
    <w:rsid w:val="0051230F"/>
    <w:rsid w:val="00530F90"/>
    <w:rsid w:val="00537F25"/>
    <w:rsid w:val="0054115E"/>
    <w:rsid w:val="00567465"/>
    <w:rsid w:val="00573F9E"/>
    <w:rsid w:val="005911CC"/>
    <w:rsid w:val="00591B3E"/>
    <w:rsid w:val="00594EFA"/>
    <w:rsid w:val="005A377B"/>
    <w:rsid w:val="005A54B7"/>
    <w:rsid w:val="005A7DD2"/>
    <w:rsid w:val="005B31E2"/>
    <w:rsid w:val="005B3969"/>
    <w:rsid w:val="006054B8"/>
    <w:rsid w:val="00617599"/>
    <w:rsid w:val="00635A18"/>
    <w:rsid w:val="00652279"/>
    <w:rsid w:val="00661265"/>
    <w:rsid w:val="006816B1"/>
    <w:rsid w:val="00684FA8"/>
    <w:rsid w:val="0068682D"/>
    <w:rsid w:val="0069356A"/>
    <w:rsid w:val="00693B51"/>
    <w:rsid w:val="006C13C3"/>
    <w:rsid w:val="006D28D0"/>
    <w:rsid w:val="006D60C5"/>
    <w:rsid w:val="006E21E0"/>
    <w:rsid w:val="006F24D8"/>
    <w:rsid w:val="0071078A"/>
    <w:rsid w:val="007121C6"/>
    <w:rsid w:val="0071399E"/>
    <w:rsid w:val="00726659"/>
    <w:rsid w:val="007274F7"/>
    <w:rsid w:val="007351A5"/>
    <w:rsid w:val="00744FE6"/>
    <w:rsid w:val="00760726"/>
    <w:rsid w:val="007630DB"/>
    <w:rsid w:val="00763C06"/>
    <w:rsid w:val="00791356"/>
    <w:rsid w:val="00791413"/>
    <w:rsid w:val="007C108E"/>
    <w:rsid w:val="007C1A5C"/>
    <w:rsid w:val="007C3BAF"/>
    <w:rsid w:val="007C49E5"/>
    <w:rsid w:val="007D16EB"/>
    <w:rsid w:val="007D410D"/>
    <w:rsid w:val="007D62DD"/>
    <w:rsid w:val="007E2BC5"/>
    <w:rsid w:val="007F669B"/>
    <w:rsid w:val="008065F3"/>
    <w:rsid w:val="0081544C"/>
    <w:rsid w:val="00821807"/>
    <w:rsid w:val="00832E6C"/>
    <w:rsid w:val="00851111"/>
    <w:rsid w:val="00861187"/>
    <w:rsid w:val="00871BB6"/>
    <w:rsid w:val="00880BF9"/>
    <w:rsid w:val="00890EC5"/>
    <w:rsid w:val="008921CD"/>
    <w:rsid w:val="008A0895"/>
    <w:rsid w:val="008C3A2E"/>
    <w:rsid w:val="008C5F02"/>
    <w:rsid w:val="008D7AC6"/>
    <w:rsid w:val="008E1827"/>
    <w:rsid w:val="008E25F0"/>
    <w:rsid w:val="008F1BFF"/>
    <w:rsid w:val="008F317E"/>
    <w:rsid w:val="008F7602"/>
    <w:rsid w:val="009002AA"/>
    <w:rsid w:val="00906FF0"/>
    <w:rsid w:val="00916D2B"/>
    <w:rsid w:val="00920331"/>
    <w:rsid w:val="00923024"/>
    <w:rsid w:val="00925356"/>
    <w:rsid w:val="009258E0"/>
    <w:rsid w:val="00930C15"/>
    <w:rsid w:val="00932989"/>
    <w:rsid w:val="00950CC0"/>
    <w:rsid w:val="0095406F"/>
    <w:rsid w:val="009711D6"/>
    <w:rsid w:val="0097433B"/>
    <w:rsid w:val="00975F4E"/>
    <w:rsid w:val="009916A3"/>
    <w:rsid w:val="0099650A"/>
    <w:rsid w:val="009A1330"/>
    <w:rsid w:val="009A4D38"/>
    <w:rsid w:val="009B18E8"/>
    <w:rsid w:val="009B4103"/>
    <w:rsid w:val="009C42E9"/>
    <w:rsid w:val="009C5E58"/>
    <w:rsid w:val="009C6074"/>
    <w:rsid w:val="009D30E3"/>
    <w:rsid w:val="009E2F29"/>
    <w:rsid w:val="009E409C"/>
    <w:rsid w:val="009F0495"/>
    <w:rsid w:val="009F5FC3"/>
    <w:rsid w:val="00A05B01"/>
    <w:rsid w:val="00A23B14"/>
    <w:rsid w:val="00A2442D"/>
    <w:rsid w:val="00A409C6"/>
    <w:rsid w:val="00A5349B"/>
    <w:rsid w:val="00A70F1D"/>
    <w:rsid w:val="00A7144C"/>
    <w:rsid w:val="00AD5392"/>
    <w:rsid w:val="00AD5B6F"/>
    <w:rsid w:val="00AE7099"/>
    <w:rsid w:val="00B14386"/>
    <w:rsid w:val="00B21C61"/>
    <w:rsid w:val="00B27E0C"/>
    <w:rsid w:val="00B311E3"/>
    <w:rsid w:val="00B324C8"/>
    <w:rsid w:val="00B652F7"/>
    <w:rsid w:val="00B7105B"/>
    <w:rsid w:val="00B711F8"/>
    <w:rsid w:val="00B7525F"/>
    <w:rsid w:val="00B81BAE"/>
    <w:rsid w:val="00B92437"/>
    <w:rsid w:val="00B94B58"/>
    <w:rsid w:val="00BA7FAF"/>
    <w:rsid w:val="00BC1ECF"/>
    <w:rsid w:val="00BC3616"/>
    <w:rsid w:val="00BC5D0C"/>
    <w:rsid w:val="00BE580E"/>
    <w:rsid w:val="00BF26CE"/>
    <w:rsid w:val="00BF3D6B"/>
    <w:rsid w:val="00C02519"/>
    <w:rsid w:val="00C04A58"/>
    <w:rsid w:val="00C22F71"/>
    <w:rsid w:val="00C2610C"/>
    <w:rsid w:val="00C309C1"/>
    <w:rsid w:val="00C64C91"/>
    <w:rsid w:val="00C81567"/>
    <w:rsid w:val="00C81FDE"/>
    <w:rsid w:val="00C83692"/>
    <w:rsid w:val="00C91E74"/>
    <w:rsid w:val="00CA685F"/>
    <w:rsid w:val="00CA7E38"/>
    <w:rsid w:val="00CB2E92"/>
    <w:rsid w:val="00CB611A"/>
    <w:rsid w:val="00CB64E2"/>
    <w:rsid w:val="00CB7689"/>
    <w:rsid w:val="00CC51EB"/>
    <w:rsid w:val="00CD357D"/>
    <w:rsid w:val="00CD6E9C"/>
    <w:rsid w:val="00CF60F9"/>
    <w:rsid w:val="00D04EC8"/>
    <w:rsid w:val="00D121D9"/>
    <w:rsid w:val="00D134F8"/>
    <w:rsid w:val="00D1430D"/>
    <w:rsid w:val="00D17585"/>
    <w:rsid w:val="00D22742"/>
    <w:rsid w:val="00D311AB"/>
    <w:rsid w:val="00D4021D"/>
    <w:rsid w:val="00D40B0C"/>
    <w:rsid w:val="00D52C92"/>
    <w:rsid w:val="00D601BA"/>
    <w:rsid w:val="00D6280E"/>
    <w:rsid w:val="00D72EE8"/>
    <w:rsid w:val="00D773EF"/>
    <w:rsid w:val="00D971A3"/>
    <w:rsid w:val="00DA5A3D"/>
    <w:rsid w:val="00DA5D3D"/>
    <w:rsid w:val="00DB1BF6"/>
    <w:rsid w:val="00DB5082"/>
    <w:rsid w:val="00DC223F"/>
    <w:rsid w:val="00DC5895"/>
    <w:rsid w:val="00DC5A98"/>
    <w:rsid w:val="00DC76B6"/>
    <w:rsid w:val="00DC7B87"/>
    <w:rsid w:val="00DD2AAC"/>
    <w:rsid w:val="00DE5225"/>
    <w:rsid w:val="00DF40F1"/>
    <w:rsid w:val="00E24A66"/>
    <w:rsid w:val="00E25679"/>
    <w:rsid w:val="00E308C4"/>
    <w:rsid w:val="00E3237D"/>
    <w:rsid w:val="00E325A5"/>
    <w:rsid w:val="00E379C4"/>
    <w:rsid w:val="00E41CBB"/>
    <w:rsid w:val="00E43439"/>
    <w:rsid w:val="00E44E40"/>
    <w:rsid w:val="00E4546C"/>
    <w:rsid w:val="00E60A08"/>
    <w:rsid w:val="00E6789D"/>
    <w:rsid w:val="00E7043E"/>
    <w:rsid w:val="00E751D9"/>
    <w:rsid w:val="00E756CE"/>
    <w:rsid w:val="00E7624E"/>
    <w:rsid w:val="00E776D8"/>
    <w:rsid w:val="00E818C0"/>
    <w:rsid w:val="00E82226"/>
    <w:rsid w:val="00E82E38"/>
    <w:rsid w:val="00E849F8"/>
    <w:rsid w:val="00EA40E5"/>
    <w:rsid w:val="00EB09D4"/>
    <w:rsid w:val="00EB1051"/>
    <w:rsid w:val="00EB7D66"/>
    <w:rsid w:val="00EC0A13"/>
    <w:rsid w:val="00EC23A0"/>
    <w:rsid w:val="00ED4AF4"/>
    <w:rsid w:val="00EF143A"/>
    <w:rsid w:val="00F146DD"/>
    <w:rsid w:val="00F179FD"/>
    <w:rsid w:val="00F17BB2"/>
    <w:rsid w:val="00F40B7F"/>
    <w:rsid w:val="00F50DCF"/>
    <w:rsid w:val="00F532F2"/>
    <w:rsid w:val="00F53639"/>
    <w:rsid w:val="00F67DAE"/>
    <w:rsid w:val="00F704E9"/>
    <w:rsid w:val="00F874A1"/>
    <w:rsid w:val="00F87BA7"/>
    <w:rsid w:val="00F910EF"/>
    <w:rsid w:val="00F93BAE"/>
    <w:rsid w:val="00FC6093"/>
    <w:rsid w:val="00FD5208"/>
    <w:rsid w:val="00FE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3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71BB6"/>
    <w:pPr>
      <w:keepNext/>
      <w:jc w:val="center"/>
      <w:outlineLvl w:val="0"/>
    </w:pPr>
    <w:rPr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1B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9C6074"/>
    <w:rPr>
      <w:b/>
      <w:bCs/>
    </w:rPr>
  </w:style>
  <w:style w:type="paragraph" w:styleId="a4">
    <w:name w:val="Normal (Web)"/>
    <w:basedOn w:val="a"/>
    <w:uiPriority w:val="99"/>
    <w:rsid w:val="009C607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99"/>
    <w:qFormat/>
    <w:rsid w:val="009C6074"/>
    <w:pPr>
      <w:ind w:left="708"/>
    </w:pPr>
  </w:style>
  <w:style w:type="paragraph" w:styleId="a6">
    <w:name w:val="Body Text Indent"/>
    <w:basedOn w:val="a"/>
    <w:link w:val="a7"/>
    <w:uiPriority w:val="99"/>
    <w:rsid w:val="009C6074"/>
    <w:pPr>
      <w:spacing w:after="120"/>
      <w:ind w:left="283"/>
    </w:pPr>
    <w:rPr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C607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C5E58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1772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728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rsid w:val="001772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7728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71BB6"/>
    <w:pPr>
      <w:jc w:val="center"/>
    </w:pPr>
    <w:rPr>
      <w:color w:val="auto"/>
    </w:rPr>
  </w:style>
  <w:style w:type="character" w:customStyle="1" w:styleId="ae">
    <w:name w:val="Название Знак"/>
    <w:basedOn w:val="a0"/>
    <w:link w:val="ad"/>
    <w:uiPriority w:val="99"/>
    <w:locked/>
    <w:rsid w:val="00871BB6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871B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71BB6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95406F"/>
    <w:rPr>
      <w:rFonts w:ascii="Times New Roman" w:hAnsi="Times New Roman" w:cs="Times New Roman"/>
      <w:sz w:val="22"/>
      <w:szCs w:val="22"/>
    </w:rPr>
  </w:style>
  <w:style w:type="character" w:styleId="af1">
    <w:name w:val="Hyperlink"/>
    <w:basedOn w:val="a0"/>
    <w:rsid w:val="009D30E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21C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921CD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locked/>
    <w:rsid w:val="00591B3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uiPriority w:val="99"/>
    <w:rsid w:val="0069356A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11">
    <w:name w:val="Без интервала1"/>
    <w:uiPriority w:val="99"/>
    <w:rsid w:val="004A582D"/>
    <w:rPr>
      <w:rFonts w:eastAsia="Times New Roman" w:cs="Calibri"/>
      <w:sz w:val="22"/>
      <w:szCs w:val="22"/>
    </w:rPr>
  </w:style>
  <w:style w:type="paragraph" w:customStyle="1" w:styleId="12">
    <w:name w:val="Знак Знак1 Знак"/>
    <w:basedOn w:val="a"/>
    <w:uiPriority w:val="99"/>
    <w:rsid w:val="00F40B7F"/>
    <w:pPr>
      <w:widowControl w:val="0"/>
      <w:adjustRightInd w:val="0"/>
      <w:spacing w:after="160" w:line="240" w:lineRule="exact"/>
      <w:jc w:val="right"/>
    </w:pPr>
    <w:rPr>
      <w:rFonts w:eastAsia="Calibri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8C3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hyperlink" Target="http://budget.1ju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udget.1ju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.ru/gazeta/rg/2009/02/13.html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hyperlink" Target="http://budget.1ju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29" Type="http://schemas.openxmlformats.org/officeDocument/2006/relationships/hyperlink" Target="http://budget.1ju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pervomaysk@mail.ru" TargetMode="External"/><Relationship Id="rId24" Type="http://schemas.openxmlformats.org/officeDocument/2006/relationships/hyperlink" Target="http://budget.1j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28" Type="http://schemas.openxmlformats.org/officeDocument/2006/relationships/hyperlink" Target="http://budget.1jur.ru/" TargetMode="External"/><Relationship Id="rId10" Type="http://schemas.openxmlformats.org/officeDocument/2006/relationships/hyperlink" Target="http://www.mfc-nso.ru" TargetMode="External"/><Relationship Id="rId19" Type="http://schemas.openxmlformats.org/officeDocument/2006/relationships/hyperlink" Target="http://budget.1jur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hyperlink" Target="http://budget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4E0D-F828-48FE-B328-969946F6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9332</Words>
  <Characters>53199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15</cp:revision>
  <cp:lastPrinted>2015-03-30T11:13:00Z</cp:lastPrinted>
  <dcterms:created xsi:type="dcterms:W3CDTF">2018-11-06T08:58:00Z</dcterms:created>
  <dcterms:modified xsi:type="dcterms:W3CDTF">2021-05-21T09:01:00Z</dcterms:modified>
</cp:coreProperties>
</file>