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Инструкция безопасности при купании 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1. Купаться лучше утром и вечером, когда солнце греет, но нет опасности перегрева. Температура воды должна быть не ниже 17-19º, в более холодной находиться опасно. Плавать в воде можно не более 20 мин., причем это время должно увеличиваться постепенно, с 3-5 мин. Нельзя доводить себя до озноба. При переохлаждении могут возникнуть судор</w:t>
      </w:r>
      <w:r w:rsidR="001A2D38">
        <w:rPr>
          <w:rFonts w:ascii="Verdana" w:eastAsia="Times New Roman" w:hAnsi="Verdana"/>
          <w:color w:val="auto"/>
          <w:sz w:val="16"/>
          <w:szCs w:val="16"/>
          <w:lang w:eastAsia="ru-RU"/>
        </w:rPr>
        <w:t>о</w:t>
      </w: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ги, произойти остановка дыхания, потеря сознания. Лучше купаться несколько раз по 15-20 мин., а в перерывах поиграть в подвижные игры;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2. Не входить, не прыгать в воду после длительного пребывания на солнце. Периферические сосуды сильно расширены для большей теплоотдачи. При охлаждении в воде наступает резкое рефлекторное сокращение мышц, что влечет за собой остановку дыхания;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3. Не входить в воду в состоянии алкогольного опьянения. Алкоголь блокирует </w:t>
      </w:r>
      <w:proofErr w:type="spellStart"/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сосудосужающий</w:t>
      </w:r>
      <w:proofErr w:type="spellEnd"/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и сосудорасширяющий центр в головном мозге;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4. Если нет поблизости оборудованного пляжа, надо выбрать безопасное для купания место с твердым песчаным </w:t>
      </w:r>
      <w:proofErr w:type="spellStart"/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незасоренным</w:t>
      </w:r>
      <w:proofErr w:type="spellEnd"/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дном, постепенным дном. В воду входить осторожно. Никогда не прыгать в местах, не оборудованных специально. Даже если накануне это место было безопасным для прыжков, то за ночь течением могло принести корягу или что-нибудь сбросили в воду;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5. Не заплывать далеко, т.к. можно не рассчитать своих сил. Почувствовав усталость, не надо теряться и стремиться, как можно быстрее доплыть до берега. Нужно «отдыхать» на воде. Для этого обязательно научитесь плавать на спине. Перевернувшись на спину и поддерживая себя на поверхности легкими движениями рук и ног, вы сможете отдохнуть;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6. Если захватило течением, не пытайтесь с ним бороться. Надо плыть вниз по течению, постепенно, под небольшим углом, приближаясь к берегу;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7. Не теряться, даже если вы попали в водоворот. Необходимо набрать </w:t>
      </w:r>
      <w:proofErr w:type="gramStart"/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побольше</w:t>
      </w:r>
      <w:proofErr w:type="gramEnd"/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воздуха в легкие, погрузиться в воду и, сделав сильный рывок в сторону, всплыть;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8. В водоемах с большим количеством водорослей надо стараться плыть у поверхности воды, не задевая растения, не делая резких движений. Если все же руки или ноги спутываются стеблями, необходимо сделать остановку и освободиться от них;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9. Не плавать на надувных матрацах, автомобильных колесах и надувных игрушках. Ветром или течением из них может выйти воздух, и они потеряют плавучесть.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Купание с маской, трубкой и ластами требует особой осторожности: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1. Нельзя плавать с трубкой при сильном волнении моря. Плавать можно только вдоль берега и обязательно под постоянным наблюдением, чтобы вовремя могли придти на помощь;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2. Не допускать грубых шалостей в воде: подплывать </w:t>
      </w:r>
      <w:proofErr w:type="gramStart"/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под</w:t>
      </w:r>
      <w:proofErr w:type="gramEnd"/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</w:t>
      </w:r>
      <w:proofErr w:type="gramStart"/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купающихся</w:t>
      </w:r>
      <w:proofErr w:type="gramEnd"/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, хватать их за ноги, «топить», подавать ложные сигналы о помощи и т.п.;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3. Не оставлять у воды малышей. Они могут оступиться и упасть, захлебнуться водой или попасть в яму;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4. Не заплывать за ограничительные знаки;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>5. Не подплывать к близко проходящим судам, лодкам, катерам.</w:t>
      </w:r>
    </w:p>
    <w:p w:rsidR="00713648" w:rsidRPr="00713648" w:rsidRDefault="00713648" w:rsidP="00713648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b/>
          <w:bCs/>
          <w:color w:val="auto"/>
          <w:sz w:val="16"/>
          <w:lang w:eastAsia="ru-RU"/>
        </w:rPr>
        <w:t>Всех правил, которые нужно соблюдать у водоема, не предусмотреть. Осторожность – вот единственный залог безопасности на воде.</w:t>
      </w:r>
    </w:p>
    <w:p w:rsidR="00713648" w:rsidRPr="00713648" w:rsidRDefault="00713648" w:rsidP="00713648">
      <w:pPr>
        <w:shd w:val="clear" w:color="auto" w:fill="FFFFFF"/>
        <w:jc w:val="left"/>
        <w:rPr>
          <w:rFonts w:ascii="Verdana" w:eastAsia="Times New Roman" w:hAnsi="Verdana"/>
          <w:color w:val="auto"/>
          <w:sz w:val="16"/>
          <w:szCs w:val="16"/>
          <w:lang w:eastAsia="ru-RU"/>
        </w:rPr>
      </w:pPr>
      <w:r w:rsidRPr="00713648">
        <w:rPr>
          <w:rFonts w:ascii="Verdana" w:eastAsia="Times New Roman" w:hAnsi="Verdana"/>
          <w:color w:val="auto"/>
          <w:sz w:val="16"/>
          <w:lang w:eastAsia="ru-RU"/>
        </w:rPr>
        <w:t> </w:t>
      </w:r>
      <w:r w:rsidRPr="00713648">
        <w:rPr>
          <w:rFonts w:ascii="Verdana" w:eastAsia="Times New Roman" w:hAnsi="Verdana"/>
          <w:color w:val="auto"/>
          <w:sz w:val="16"/>
          <w:szCs w:val="16"/>
          <w:lang w:eastAsia="ru-RU"/>
        </w:rPr>
        <w:t xml:space="preserve"> </w:t>
      </w:r>
    </w:p>
    <w:p w:rsidR="002E6EC7" w:rsidRDefault="002E6EC7" w:rsidP="00713648">
      <w:pPr>
        <w:jc w:val="left"/>
      </w:pPr>
    </w:p>
    <w:sectPr w:rsidR="002E6EC7" w:rsidSect="002E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3648"/>
    <w:rsid w:val="0000011D"/>
    <w:rsid w:val="00143428"/>
    <w:rsid w:val="001A2D38"/>
    <w:rsid w:val="001C329D"/>
    <w:rsid w:val="002500A2"/>
    <w:rsid w:val="00272170"/>
    <w:rsid w:val="00287951"/>
    <w:rsid w:val="002A71AA"/>
    <w:rsid w:val="002E6EC7"/>
    <w:rsid w:val="003D1158"/>
    <w:rsid w:val="00454598"/>
    <w:rsid w:val="00532B7D"/>
    <w:rsid w:val="00574529"/>
    <w:rsid w:val="00630CA6"/>
    <w:rsid w:val="00643398"/>
    <w:rsid w:val="006A77C6"/>
    <w:rsid w:val="00713648"/>
    <w:rsid w:val="0087410E"/>
    <w:rsid w:val="00A242A5"/>
    <w:rsid w:val="00A301FE"/>
    <w:rsid w:val="00AA09A5"/>
    <w:rsid w:val="00B101A3"/>
    <w:rsid w:val="00D23E55"/>
    <w:rsid w:val="00D43818"/>
    <w:rsid w:val="00F10B67"/>
    <w:rsid w:val="00FE226C"/>
    <w:rsid w:val="00FE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40"/>
        <w:sz w:val="32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C7"/>
  </w:style>
  <w:style w:type="paragraph" w:styleId="2">
    <w:name w:val="heading 2"/>
    <w:basedOn w:val="a"/>
    <w:link w:val="20"/>
    <w:uiPriority w:val="9"/>
    <w:qFormat/>
    <w:rsid w:val="00713648"/>
    <w:pPr>
      <w:spacing w:before="100" w:beforeAutospacing="1" w:after="100" w:afterAutospacing="1"/>
      <w:jc w:val="left"/>
      <w:outlineLvl w:val="1"/>
    </w:pPr>
    <w:rPr>
      <w:rFonts w:ascii="Verdana" w:eastAsia="Times New Roman" w:hAnsi="Verdana"/>
      <w:color w:val="4455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648"/>
    <w:rPr>
      <w:rFonts w:ascii="Verdana" w:eastAsia="Times New Roman" w:hAnsi="Verdana"/>
      <w:color w:val="445566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13648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t-postheader">
    <w:name w:val="art-postheader"/>
    <w:basedOn w:val="a0"/>
    <w:rsid w:val="00713648"/>
  </w:style>
  <w:style w:type="character" w:styleId="a4">
    <w:name w:val="Strong"/>
    <w:basedOn w:val="a0"/>
    <w:uiPriority w:val="22"/>
    <w:qFormat/>
    <w:rsid w:val="00713648"/>
    <w:rPr>
      <w:b/>
      <w:bCs/>
    </w:rPr>
  </w:style>
  <w:style w:type="character" w:customStyle="1" w:styleId="articleseparator">
    <w:name w:val="article_separator"/>
    <w:basedOn w:val="a0"/>
    <w:rsid w:val="00713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85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3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2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6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4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51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10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5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11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Неудачинский сельсовет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dcterms:created xsi:type="dcterms:W3CDTF">2014-04-03T09:30:00Z</dcterms:created>
  <dcterms:modified xsi:type="dcterms:W3CDTF">2014-04-03T09:54:00Z</dcterms:modified>
</cp:coreProperties>
</file>